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2"/>
        <w:jc w:val="center"/>
        <w:rPr>
          <w:rFonts w:hint="eastAsia"/>
          <w:lang w:val="en-US" w:eastAsia="zh-CN"/>
        </w:rPr>
      </w:pPr>
      <w:bookmarkStart w:id="0" w:name="_Toc27336"/>
      <w:bookmarkStart w:id="1" w:name="_Toc26904"/>
      <w:r>
        <w:rPr>
          <w:rFonts w:hint="eastAsia"/>
          <w:color w:val="auto"/>
          <w:lang w:val="en-US" w:eastAsia="zh-CN"/>
        </w:rPr>
        <w:t>停车场管理系统V</w:t>
      </w:r>
      <w:bookmarkEnd w:id="0"/>
      <w:r>
        <w:rPr>
          <w:rFonts w:hint="eastAsia"/>
          <w:color w:val="auto"/>
          <w:lang w:val="en-US" w:eastAsia="zh-CN"/>
        </w:rPr>
        <w:t>2.13</w:t>
      </w:r>
      <w:bookmarkEnd w:id="1"/>
    </w:p>
    <w:p>
      <w:pPr>
        <w:jc w:val="center"/>
        <w:rPr>
          <w:rFonts w:hint="eastAsia"/>
          <w:b/>
          <w:bCs/>
          <w:color w:val="auto"/>
          <w:sz w:val="44"/>
          <w:szCs w:val="52"/>
          <w:lang w:val="en-US" w:eastAsia="zh-CN"/>
        </w:rPr>
      </w:pPr>
      <w:r>
        <w:rPr>
          <w:rFonts w:hint="eastAsia"/>
          <w:b/>
          <w:bCs/>
          <w:color w:val="auto"/>
          <w:sz w:val="44"/>
          <w:szCs w:val="52"/>
          <w:lang w:val="en-US" w:eastAsia="zh-CN"/>
        </w:rPr>
        <w:t>产品需求文档</w:t>
      </w:r>
    </w:p>
    <w:p>
      <w:pPr>
        <w:pStyle w:val="2"/>
        <w:jc w:val="center"/>
        <w:rPr>
          <w:rStyle w:val="12"/>
          <w:rFonts w:hint="eastAsia"/>
          <w:b w:val="0"/>
          <w:color w:val="auto"/>
          <w:lang w:val="en-US" w:eastAsia="zh-CN"/>
        </w:rPr>
      </w:pPr>
      <w:r>
        <w:rPr>
          <w:rFonts w:hint="eastAsia"/>
          <w:b/>
          <w:bCs/>
          <w:color w:val="auto"/>
          <w:sz w:val="44"/>
          <w:szCs w:val="52"/>
          <w:lang w:val="en-US" w:eastAsia="zh-CN"/>
        </w:rPr>
        <w:br w:type="page"/>
      </w:r>
      <w:bookmarkStart w:id="2" w:name="_Toc8456"/>
      <w:bookmarkStart w:id="3" w:name="_Toc29727"/>
      <w:r>
        <w:rPr>
          <w:rFonts w:hint="eastAsia"/>
          <w:b/>
          <w:bCs/>
          <w:color w:val="auto"/>
          <w:sz w:val="44"/>
          <w:szCs w:val="52"/>
          <w:lang w:val="en-US" w:eastAsia="zh-CN"/>
        </w:rPr>
        <w:t>修订记录</w:t>
      </w:r>
      <w:bookmarkEnd w:id="2"/>
      <w:bookmarkEnd w:id="3"/>
    </w:p>
    <w:tbl>
      <w:tblPr>
        <w:tblStyle w:val="11"/>
        <w:tblW w:w="10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1604"/>
        <w:gridCol w:w="6758"/>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272"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文档版本</w:t>
            </w:r>
          </w:p>
        </w:tc>
        <w:tc>
          <w:tcPr>
            <w:tcW w:w="1604"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修订日期</w:t>
            </w:r>
          </w:p>
        </w:tc>
        <w:tc>
          <w:tcPr>
            <w:tcW w:w="6758"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修订内容</w:t>
            </w:r>
          </w:p>
        </w:tc>
        <w:tc>
          <w:tcPr>
            <w:tcW w:w="1245" w:type="dxa"/>
            <w:shd w:val="clear" w:color="auto" w:fill="BEBEBE"/>
            <w:vAlign w:val="top"/>
          </w:tcPr>
          <w:p>
            <w:pPr>
              <w:jc w:val="center"/>
              <w:rPr>
                <w:rFonts w:hint="eastAsia"/>
                <w:b/>
                <w:bCs/>
                <w:color w:val="auto"/>
                <w:sz w:val="24"/>
                <w:szCs w:val="32"/>
                <w:vertAlign w:val="baseline"/>
                <w:lang w:val="en-US" w:eastAsia="zh-CN"/>
              </w:rPr>
            </w:pPr>
            <w:r>
              <w:rPr>
                <w:rFonts w:hint="eastAsia"/>
                <w:b/>
                <w:bCs/>
                <w:color w:val="auto"/>
                <w:sz w:val="24"/>
                <w:szCs w:val="32"/>
                <w:vertAlign w:val="baseline"/>
                <w:lang w:val="en-US" w:eastAsia="zh-CN"/>
              </w:rPr>
              <w:t>修订人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V1.0</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2017-10-31</w:t>
            </w:r>
          </w:p>
        </w:tc>
        <w:tc>
          <w:tcPr>
            <w:tcW w:w="6758" w:type="dxa"/>
            <w:vAlign w:val="top"/>
          </w:tcPr>
          <w:p>
            <w:pPr>
              <w:jc w:val="center"/>
              <w:rPr>
                <w:rFonts w:hint="eastAsia" w:eastAsia="宋体"/>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新增文件</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V1.1</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2017-11-06</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新增原型图</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V1.2</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2017-11-07</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新增ETC在一点停的配置及识别率报表</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V1.3</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2017-11-13</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修改ETC出场流程图、车道控制器配置；新增电子发票模块</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V1.4</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2017-11-21</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修改微信/支付宝被扫tab栏、放行记录、账单标记，支付方式配置、未开闸中央告警</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2"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V1.5</w:t>
            </w:r>
          </w:p>
        </w:tc>
        <w:tc>
          <w:tcPr>
            <w:tcW w:w="1604"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2017-12-02</w:t>
            </w:r>
          </w:p>
        </w:tc>
        <w:tc>
          <w:tcPr>
            <w:tcW w:w="6758"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增加了收费规则约束规则</w:t>
            </w:r>
          </w:p>
        </w:tc>
        <w:tc>
          <w:tcPr>
            <w:tcW w:w="1245" w:type="dxa"/>
            <w:vAlign w:val="top"/>
          </w:tcPr>
          <w:p>
            <w:pPr>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陈钰贤</w:t>
            </w:r>
          </w:p>
        </w:tc>
      </w:tr>
    </w:tbl>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jc w:val="center"/>
        <w:rPr>
          <w:rFonts w:hint="eastAsia"/>
          <w:b/>
          <w:bCs/>
          <w:color w:val="auto"/>
          <w:sz w:val="44"/>
          <w:szCs w:val="52"/>
          <w:lang w:val="en-US" w:eastAsia="zh-CN"/>
        </w:rPr>
      </w:pPr>
    </w:p>
    <w:p>
      <w:pPr>
        <w:pStyle w:val="2"/>
        <w:rPr>
          <w:rFonts w:hint="eastAsia"/>
          <w:b/>
          <w:bCs/>
          <w:color w:val="auto"/>
          <w:sz w:val="44"/>
          <w:szCs w:val="52"/>
          <w:lang w:val="en-US" w:eastAsia="zh-CN"/>
        </w:rPr>
      </w:pPr>
      <w:r>
        <w:rPr>
          <w:rFonts w:hint="eastAsia"/>
          <w:b/>
          <w:bCs/>
          <w:color w:val="auto"/>
          <w:sz w:val="44"/>
          <w:szCs w:val="52"/>
          <w:lang w:val="en-US" w:eastAsia="zh-CN"/>
        </w:rPr>
        <w:br w:type="page"/>
      </w:r>
      <w:bookmarkStart w:id="4" w:name="_Toc10598"/>
      <w:bookmarkStart w:id="5" w:name="_Toc18926"/>
      <w:r>
        <w:rPr>
          <w:rFonts w:hint="eastAsia"/>
          <w:b/>
          <w:bCs/>
          <w:color w:val="auto"/>
          <w:sz w:val="44"/>
          <w:szCs w:val="52"/>
          <w:lang w:val="en-US" w:eastAsia="zh-CN"/>
        </w:rPr>
        <w:t>目录</w:t>
      </w:r>
      <w:bookmarkEnd w:id="4"/>
      <w:bookmarkEnd w:id="5"/>
    </w:p>
    <w:p>
      <w:pPr>
        <w:pStyle w:val="7"/>
        <w:tabs>
          <w:tab w:val="right" w:leader="dot" w:pos="10772"/>
        </w:tabs>
      </w:pPr>
      <w:r>
        <w:rPr>
          <w:rFonts w:hint="eastAsia"/>
          <w:b/>
          <w:bCs/>
          <w:color w:val="auto"/>
          <w:sz w:val="44"/>
          <w:szCs w:val="52"/>
          <w:lang w:val="en-US" w:eastAsia="zh-CN"/>
        </w:rPr>
        <w:fldChar w:fldCharType="begin"/>
      </w:r>
      <w:r>
        <w:rPr>
          <w:rFonts w:hint="eastAsia"/>
          <w:b/>
          <w:bCs/>
          <w:color w:val="auto"/>
          <w:sz w:val="44"/>
          <w:szCs w:val="52"/>
          <w:lang w:val="en-US" w:eastAsia="zh-CN"/>
        </w:rPr>
        <w:instrText xml:space="preserve">TOC \o "1-3" \h \u </w:instrText>
      </w:r>
      <w:r>
        <w:rPr>
          <w:rFonts w:hint="eastAsia"/>
          <w:b/>
          <w:bCs/>
          <w:color w:val="auto"/>
          <w:sz w:val="44"/>
          <w:szCs w:val="52"/>
          <w:lang w:val="en-US" w:eastAsia="zh-CN"/>
        </w:rPr>
        <w:fldChar w:fldCharType="separate"/>
      </w:r>
      <w:r>
        <w:rPr>
          <w:rFonts w:hint="eastAsia"/>
          <w:bCs/>
          <w:color w:val="auto"/>
          <w:szCs w:val="52"/>
          <w:lang w:val="en-US" w:eastAsia="zh-CN"/>
        </w:rPr>
        <w:fldChar w:fldCharType="begin"/>
      </w:r>
      <w:r>
        <w:rPr>
          <w:rFonts w:hint="eastAsia"/>
          <w:bCs/>
          <w:szCs w:val="52"/>
          <w:lang w:val="en-US" w:eastAsia="zh-CN"/>
        </w:rPr>
        <w:instrText xml:space="preserve"> HYPERLINK \l _Toc26904 </w:instrText>
      </w:r>
      <w:r>
        <w:rPr>
          <w:rFonts w:hint="eastAsia"/>
          <w:bCs/>
          <w:szCs w:val="52"/>
          <w:lang w:val="en-US" w:eastAsia="zh-CN"/>
        </w:rPr>
        <w:fldChar w:fldCharType="separate"/>
      </w:r>
      <w:r>
        <w:rPr>
          <w:rFonts w:hint="eastAsia"/>
          <w:lang w:val="en-US" w:eastAsia="zh-CN"/>
        </w:rPr>
        <w:t>停车场管理系统V2.13</w:t>
      </w:r>
      <w:r>
        <w:tab/>
      </w:r>
      <w:r>
        <w:fldChar w:fldCharType="begin"/>
      </w:r>
      <w:r>
        <w:instrText xml:space="preserve"> PAGEREF _Toc26904 </w:instrText>
      </w:r>
      <w:r>
        <w:fldChar w:fldCharType="separate"/>
      </w:r>
      <w:r>
        <w:t>1</w:t>
      </w:r>
      <w:r>
        <w:fldChar w:fldCharType="end"/>
      </w:r>
      <w:r>
        <w:rPr>
          <w:rFonts w:hint="eastAsia"/>
          <w:bCs/>
          <w:color w:val="auto"/>
          <w:szCs w:val="52"/>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_Toc8456 </w:instrText>
      </w:r>
      <w:r>
        <w:rPr>
          <w:rFonts w:hint="eastAsia"/>
          <w:lang w:val="en-US" w:eastAsia="zh-CN"/>
        </w:rPr>
        <w:fldChar w:fldCharType="separate"/>
      </w:r>
      <w:r>
        <w:rPr>
          <w:rFonts w:hint="eastAsia"/>
          <w:bCs/>
          <w:szCs w:val="52"/>
          <w:lang w:val="en-US" w:eastAsia="zh-CN"/>
        </w:rPr>
        <w:t>修订记录</w:t>
      </w:r>
      <w:r>
        <w:tab/>
      </w:r>
      <w:r>
        <w:fldChar w:fldCharType="begin"/>
      </w:r>
      <w:r>
        <w:instrText xml:space="preserve"> PAGEREF _Toc8456 </w:instrText>
      </w:r>
      <w:r>
        <w:fldChar w:fldCharType="separate"/>
      </w:r>
      <w:r>
        <w:t>2</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_Toc18926 </w:instrText>
      </w:r>
      <w:r>
        <w:rPr>
          <w:rFonts w:hint="eastAsia"/>
          <w:lang w:val="en-US" w:eastAsia="zh-CN"/>
        </w:rPr>
        <w:fldChar w:fldCharType="separate"/>
      </w:r>
      <w:r>
        <w:rPr>
          <w:rFonts w:hint="eastAsia"/>
          <w:bCs/>
          <w:szCs w:val="52"/>
          <w:lang w:val="en-US" w:eastAsia="zh-CN"/>
        </w:rPr>
        <w:t>目录</w:t>
      </w:r>
      <w:r>
        <w:tab/>
      </w:r>
      <w:r>
        <w:fldChar w:fldCharType="begin"/>
      </w:r>
      <w:r>
        <w:instrText xml:space="preserve"> PAGEREF _Toc18926 </w:instrText>
      </w:r>
      <w:r>
        <w:fldChar w:fldCharType="separate"/>
      </w:r>
      <w:r>
        <w:t>3</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_Toc31629 </w:instrText>
      </w:r>
      <w:r>
        <w:rPr>
          <w:rFonts w:hint="eastAsia"/>
          <w:lang w:val="en-US" w:eastAsia="zh-CN"/>
        </w:rPr>
        <w:fldChar w:fldCharType="separate"/>
      </w:r>
      <w:r>
        <w:rPr>
          <w:rFonts w:hint="eastAsia"/>
          <w:bCs/>
          <w:szCs w:val="52"/>
          <w:lang w:val="en-US" w:eastAsia="zh-CN"/>
        </w:rPr>
        <w:t>全局说明</w:t>
      </w:r>
      <w:r>
        <w:tab/>
      </w:r>
      <w:r>
        <w:fldChar w:fldCharType="begin"/>
      </w:r>
      <w:r>
        <w:instrText xml:space="preserve"> PAGEREF _Toc31629 </w:instrText>
      </w:r>
      <w:r>
        <w:fldChar w:fldCharType="separate"/>
      </w:r>
      <w:r>
        <w:t>5</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_Toc18028 </w:instrText>
      </w:r>
      <w:r>
        <w:rPr>
          <w:rFonts w:hint="eastAsia"/>
          <w:lang w:val="en-US" w:eastAsia="zh-CN"/>
        </w:rPr>
        <w:fldChar w:fldCharType="separate"/>
      </w:r>
      <w:r>
        <w:rPr>
          <w:rFonts w:hint="default" w:ascii="宋体" w:hAnsi="宋体" w:eastAsia="宋体" w:cs="宋体"/>
          <w:lang w:val="en-US" w:eastAsia="zh-CN"/>
        </w:rPr>
        <w:t xml:space="preserve">1. </w:t>
      </w:r>
      <w:r>
        <w:rPr>
          <w:rFonts w:hint="eastAsia"/>
          <w:bCs/>
          <w:szCs w:val="52"/>
          <w:lang w:val="en-US" w:eastAsia="zh-CN"/>
        </w:rPr>
        <w:t>关键流程</w:t>
      </w:r>
      <w:r>
        <w:tab/>
      </w:r>
      <w:r>
        <w:fldChar w:fldCharType="begin"/>
      </w:r>
      <w:r>
        <w:instrText xml:space="preserve"> PAGEREF _Toc18028 </w:instrText>
      </w:r>
      <w:r>
        <w:fldChar w:fldCharType="separate"/>
      </w:r>
      <w:r>
        <w:t>7</w:t>
      </w:r>
      <w:r>
        <w:fldChar w:fldCharType="end"/>
      </w:r>
      <w:r>
        <w:rPr>
          <w:rFonts w:hint="eastAsia"/>
          <w:lang w:val="en-US" w:eastAsia="zh-CN"/>
        </w:rPr>
        <w:fldChar w:fldCharType="end"/>
      </w:r>
    </w:p>
    <w:p>
      <w:pPr>
        <w:pStyle w:val="7"/>
        <w:tabs>
          <w:tab w:val="right" w:leader="dot" w:pos="10772"/>
        </w:tabs>
      </w:pPr>
      <w:r>
        <w:rPr>
          <w:rFonts w:hint="eastAsia"/>
          <w:lang w:val="en-US" w:eastAsia="zh-CN"/>
        </w:rPr>
        <w:fldChar w:fldCharType="begin"/>
      </w:r>
      <w:r>
        <w:rPr>
          <w:rFonts w:hint="eastAsia"/>
          <w:lang w:val="en-US" w:eastAsia="zh-CN"/>
        </w:rPr>
        <w:instrText xml:space="preserve"> HYPERLINK \l _Toc22668 </w:instrText>
      </w:r>
      <w:r>
        <w:rPr>
          <w:rFonts w:hint="eastAsia"/>
          <w:lang w:val="en-US" w:eastAsia="zh-CN"/>
        </w:rPr>
        <w:fldChar w:fldCharType="separate"/>
      </w:r>
      <w:r>
        <w:rPr>
          <w:rFonts w:hint="default" w:ascii="宋体" w:hAnsi="宋体" w:eastAsia="宋体" w:cs="宋体"/>
        </w:rPr>
        <w:t xml:space="preserve">2. </w:t>
      </w:r>
      <w:r>
        <w:rPr>
          <w:rFonts w:hint="eastAsia"/>
          <w:bCs/>
          <w:szCs w:val="52"/>
          <w:lang w:val="en-US" w:eastAsia="zh-CN"/>
        </w:rPr>
        <w:t>功能需求</w:t>
      </w:r>
      <w:r>
        <w:tab/>
      </w:r>
      <w:r>
        <w:fldChar w:fldCharType="begin"/>
      </w:r>
      <w:r>
        <w:instrText xml:space="preserve"> PAGEREF _Toc22668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_Toc21542 </w:instrText>
      </w:r>
      <w:r>
        <w:rPr>
          <w:rFonts w:hint="eastAsia"/>
          <w:lang w:val="en-US" w:eastAsia="zh-CN"/>
        </w:rPr>
        <w:fldChar w:fldCharType="separate"/>
      </w:r>
      <w:r>
        <w:rPr>
          <w:rFonts w:hint="default"/>
          <w:lang w:val="en-US" w:eastAsia="zh-CN"/>
        </w:rPr>
        <w:t xml:space="preserve">2.1. </w:t>
      </w:r>
      <w:r>
        <w:rPr>
          <w:rFonts w:hint="eastAsia"/>
          <w:lang w:val="en-US" w:eastAsia="zh-CN"/>
        </w:rPr>
        <w:t>驾驶位抓拍</w:t>
      </w:r>
      <w:r>
        <w:tab/>
      </w:r>
      <w:r>
        <w:fldChar w:fldCharType="begin"/>
      </w:r>
      <w:r>
        <w:instrText xml:space="preserve"> PAGEREF _Toc21542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_Toc27865 </w:instrText>
      </w:r>
      <w:r>
        <w:rPr>
          <w:rFonts w:hint="eastAsia"/>
          <w:lang w:val="en-US" w:eastAsia="zh-CN"/>
        </w:rPr>
        <w:fldChar w:fldCharType="separate"/>
      </w:r>
      <w:r>
        <w:rPr>
          <w:rFonts w:hint="default" w:ascii="宋体" w:hAnsi="宋体" w:eastAsia="宋体" w:cs="宋体"/>
          <w:lang w:val="en-US" w:eastAsia="zh-CN"/>
        </w:rPr>
        <w:t xml:space="preserve">2.1.1. </w:t>
      </w:r>
      <w:r>
        <w:rPr>
          <w:rFonts w:hint="eastAsia"/>
          <w:lang w:val="en-US" w:eastAsia="zh-CN"/>
        </w:rPr>
        <w:t>功能说明</w:t>
      </w:r>
      <w:r>
        <w:tab/>
      </w:r>
      <w:r>
        <w:fldChar w:fldCharType="begin"/>
      </w:r>
      <w:r>
        <w:instrText xml:space="preserve"> PAGEREF _Toc27865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_Toc23527 </w:instrText>
      </w:r>
      <w:r>
        <w:rPr>
          <w:rFonts w:hint="eastAsia"/>
          <w:lang w:val="en-US" w:eastAsia="zh-CN"/>
        </w:rPr>
        <w:fldChar w:fldCharType="separate"/>
      </w:r>
      <w:r>
        <w:rPr>
          <w:rFonts w:hint="default" w:ascii="宋体" w:hAnsi="宋体" w:eastAsia="宋体" w:cs="宋体"/>
        </w:rPr>
        <w:t xml:space="preserve">2.1.2. </w:t>
      </w:r>
      <w:r>
        <w:rPr>
          <w:rFonts w:hint="eastAsia"/>
          <w:lang w:val="en-US" w:eastAsia="zh-CN"/>
        </w:rPr>
        <w:t>流程</w:t>
      </w:r>
      <w:r>
        <w:rPr>
          <w:rFonts w:hint="eastAsia"/>
          <w:lang w:eastAsia="zh-CN"/>
        </w:rPr>
        <w:t>图</w:t>
      </w:r>
      <w:r>
        <w:tab/>
      </w:r>
      <w:r>
        <w:fldChar w:fldCharType="begin"/>
      </w:r>
      <w:r>
        <w:instrText xml:space="preserve"> PAGEREF _Toc23527 </w:instrText>
      </w:r>
      <w:r>
        <w:fldChar w:fldCharType="separate"/>
      </w:r>
      <w:r>
        <w:t>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_Toc4153 </w:instrText>
      </w:r>
      <w:r>
        <w:rPr>
          <w:rFonts w:hint="eastAsia"/>
          <w:lang w:val="en-US" w:eastAsia="zh-CN"/>
        </w:rPr>
        <w:fldChar w:fldCharType="separate"/>
      </w:r>
      <w:r>
        <w:rPr>
          <w:rFonts w:hint="default" w:ascii="宋体" w:hAnsi="宋体" w:eastAsia="宋体" w:cs="宋体"/>
        </w:rPr>
        <w:t xml:space="preserve">2.1.3. </w:t>
      </w:r>
      <w:r>
        <w:rPr>
          <w:rFonts w:hint="eastAsia"/>
          <w:lang w:eastAsia="zh-CN"/>
        </w:rPr>
        <w:t>原型图</w:t>
      </w:r>
      <w:r>
        <w:tab/>
      </w:r>
      <w:r>
        <w:fldChar w:fldCharType="begin"/>
      </w:r>
      <w:r>
        <w:instrText xml:space="preserve"> PAGEREF _Toc4153 </w:instrText>
      </w:r>
      <w:r>
        <w:fldChar w:fldCharType="separate"/>
      </w:r>
      <w:r>
        <w:t>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_Toc10238 </w:instrText>
      </w:r>
      <w:r>
        <w:rPr>
          <w:rFonts w:hint="eastAsia"/>
          <w:lang w:val="en-US" w:eastAsia="zh-CN"/>
        </w:rPr>
        <w:fldChar w:fldCharType="separate"/>
      </w:r>
      <w:r>
        <w:rPr>
          <w:rFonts w:hint="default"/>
          <w:lang w:val="en-US" w:eastAsia="zh-CN"/>
        </w:rPr>
        <w:t xml:space="preserve">2.2. </w:t>
      </w:r>
      <w:r>
        <w:rPr>
          <w:rFonts w:hint="eastAsia"/>
          <w:lang w:val="en-US" w:eastAsia="zh-CN"/>
        </w:rPr>
        <w:t>高峰模式</w:t>
      </w:r>
      <w:r>
        <w:tab/>
      </w:r>
      <w:r>
        <w:fldChar w:fldCharType="begin"/>
      </w:r>
      <w:r>
        <w:instrText xml:space="preserve"> PAGEREF _Toc10238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_Toc22256 </w:instrText>
      </w:r>
      <w:r>
        <w:rPr>
          <w:rFonts w:hint="eastAsia"/>
          <w:lang w:val="en-US" w:eastAsia="zh-CN"/>
        </w:rPr>
        <w:fldChar w:fldCharType="separate"/>
      </w:r>
      <w:r>
        <w:rPr>
          <w:rFonts w:hint="default" w:ascii="宋体" w:hAnsi="宋体" w:eastAsia="宋体" w:cs="宋体"/>
          <w:lang w:val="en-US" w:eastAsia="zh-CN"/>
        </w:rPr>
        <w:t xml:space="preserve">2.2.1. </w:t>
      </w:r>
      <w:r>
        <w:rPr>
          <w:rFonts w:hint="eastAsia"/>
          <w:lang w:val="en-US" w:eastAsia="zh-CN"/>
        </w:rPr>
        <w:t>功能说明</w:t>
      </w:r>
      <w:r>
        <w:tab/>
      </w:r>
      <w:r>
        <w:fldChar w:fldCharType="begin"/>
      </w:r>
      <w:r>
        <w:instrText xml:space="preserve"> PAGEREF _Toc22256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_Toc27143 </w:instrText>
      </w:r>
      <w:r>
        <w:rPr>
          <w:rFonts w:hint="eastAsia"/>
          <w:lang w:val="en-US" w:eastAsia="zh-CN"/>
        </w:rPr>
        <w:fldChar w:fldCharType="separate"/>
      </w:r>
      <w:r>
        <w:rPr>
          <w:rFonts w:hint="default" w:ascii="宋体" w:hAnsi="宋体" w:eastAsia="宋体" w:cs="宋体"/>
          <w:lang w:val="en-US" w:eastAsia="zh-CN"/>
        </w:rPr>
        <w:t xml:space="preserve">2.2.2. </w:t>
      </w:r>
      <w:r>
        <w:rPr>
          <w:rFonts w:hint="eastAsia"/>
          <w:lang w:val="en-US" w:eastAsia="zh-CN"/>
        </w:rPr>
        <w:t>流程图</w:t>
      </w:r>
      <w:r>
        <w:tab/>
      </w:r>
      <w:r>
        <w:fldChar w:fldCharType="begin"/>
      </w:r>
      <w:r>
        <w:instrText xml:space="preserve"> PAGEREF _Toc27143 </w:instrText>
      </w:r>
      <w:r>
        <w:fldChar w:fldCharType="separate"/>
      </w:r>
      <w:r>
        <w:t>11</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_Toc2284 </w:instrText>
      </w:r>
      <w:r>
        <w:rPr>
          <w:rFonts w:hint="eastAsia"/>
          <w:lang w:val="en-US" w:eastAsia="zh-CN"/>
        </w:rPr>
        <w:fldChar w:fldCharType="separate"/>
      </w:r>
      <w:r>
        <w:rPr>
          <w:rFonts w:hint="default" w:ascii="宋体" w:hAnsi="宋体" w:eastAsia="宋体" w:cs="宋体"/>
          <w:lang w:val="en-US" w:eastAsia="zh-CN"/>
        </w:rPr>
        <w:t xml:space="preserve">2.2.3. </w:t>
      </w:r>
      <w:r>
        <w:rPr>
          <w:rFonts w:hint="eastAsia"/>
          <w:lang w:val="en-US" w:eastAsia="zh-CN"/>
        </w:rPr>
        <w:t>原型图</w:t>
      </w:r>
      <w:r>
        <w:tab/>
      </w:r>
      <w:r>
        <w:fldChar w:fldCharType="begin"/>
      </w:r>
      <w:r>
        <w:instrText xml:space="preserve"> PAGEREF _Toc2284 </w:instrText>
      </w:r>
      <w:r>
        <w:fldChar w:fldCharType="separate"/>
      </w:r>
      <w:r>
        <w:t>12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_Toc15348 </w:instrText>
      </w:r>
      <w:r>
        <w:rPr>
          <w:rFonts w:hint="eastAsia"/>
          <w:lang w:val="en-US" w:eastAsia="zh-CN"/>
        </w:rPr>
        <w:fldChar w:fldCharType="separate"/>
      </w:r>
      <w:r>
        <w:rPr>
          <w:rFonts w:hint="default"/>
          <w:lang w:val="en-US" w:eastAsia="zh-CN"/>
        </w:rPr>
        <w:t xml:space="preserve">2.3. </w:t>
      </w:r>
      <w:r>
        <w:rPr>
          <w:rFonts w:hint="eastAsia"/>
          <w:lang w:val="en-US" w:eastAsia="zh-CN"/>
        </w:rPr>
        <w:t>预定车位</w:t>
      </w:r>
      <w:r>
        <w:tab/>
      </w:r>
      <w:r>
        <w:fldChar w:fldCharType="begin"/>
      </w:r>
      <w:r>
        <w:instrText xml:space="preserve"> PAGEREF _Toc15348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_Toc27430 </w:instrText>
      </w:r>
      <w:r>
        <w:rPr>
          <w:rFonts w:hint="eastAsia"/>
          <w:lang w:val="en-US" w:eastAsia="zh-CN"/>
        </w:rPr>
        <w:fldChar w:fldCharType="separate"/>
      </w:r>
      <w:r>
        <w:rPr>
          <w:rFonts w:hint="default" w:ascii="宋体" w:hAnsi="宋体" w:eastAsia="宋体" w:cs="宋体"/>
          <w:lang w:val="en-US" w:eastAsia="zh-CN"/>
        </w:rPr>
        <w:t xml:space="preserve">2.3.1. </w:t>
      </w:r>
      <w:r>
        <w:rPr>
          <w:rFonts w:hint="eastAsia"/>
          <w:lang w:val="en-US" w:eastAsia="zh-CN"/>
        </w:rPr>
        <w:t>功能说明</w:t>
      </w:r>
      <w:r>
        <w:tab/>
      </w:r>
      <w:r>
        <w:fldChar w:fldCharType="begin"/>
      </w:r>
      <w:r>
        <w:instrText xml:space="preserve"> PAGEREF _Toc27430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_Toc24161 </w:instrText>
      </w:r>
      <w:r>
        <w:rPr>
          <w:rFonts w:hint="eastAsia"/>
          <w:lang w:val="en-US" w:eastAsia="zh-CN"/>
        </w:rPr>
        <w:fldChar w:fldCharType="separate"/>
      </w:r>
      <w:r>
        <w:rPr>
          <w:rFonts w:hint="default" w:ascii="宋体" w:hAnsi="宋体" w:eastAsia="宋体" w:cs="宋体"/>
          <w:lang w:val="en-US" w:eastAsia="zh-CN"/>
        </w:rPr>
        <w:t xml:space="preserve">2.3.2. </w:t>
      </w:r>
      <w:r>
        <w:rPr>
          <w:rFonts w:hint="eastAsia"/>
          <w:lang w:val="en-US" w:eastAsia="zh-CN"/>
        </w:rPr>
        <w:t>流程图</w:t>
      </w:r>
      <w:r>
        <w:tab/>
      </w:r>
      <w:r>
        <w:fldChar w:fldCharType="begin"/>
      </w:r>
      <w:r>
        <w:instrText xml:space="preserve"> PAGEREF _Toc24161 </w:instrText>
      </w:r>
      <w:r>
        <w:fldChar w:fldCharType="separate"/>
      </w:r>
      <w:r>
        <w:t>13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_Toc13615 </w:instrText>
      </w:r>
      <w:r>
        <w:rPr>
          <w:rFonts w:hint="eastAsia"/>
          <w:lang w:val="en-US" w:eastAsia="zh-CN"/>
        </w:rPr>
        <w:fldChar w:fldCharType="separate"/>
      </w:r>
      <w:r>
        <w:rPr>
          <w:rFonts w:hint="default" w:ascii="宋体" w:hAnsi="宋体" w:eastAsia="宋体" w:cs="宋体"/>
          <w:lang w:val="en-US" w:eastAsia="zh-CN"/>
        </w:rPr>
        <w:t xml:space="preserve">2.3.3. </w:t>
      </w:r>
      <w:r>
        <w:rPr>
          <w:rFonts w:hint="eastAsia"/>
          <w:lang w:val="en-US" w:eastAsia="zh-CN"/>
        </w:rPr>
        <w:t>原型图</w:t>
      </w:r>
      <w:r>
        <w:tab/>
      </w:r>
      <w:r>
        <w:fldChar w:fldCharType="begin"/>
      </w:r>
      <w:r>
        <w:instrText xml:space="preserve"> PAGEREF _Toc13615 </w:instrText>
      </w:r>
      <w:r>
        <w:fldChar w:fldCharType="separate"/>
      </w:r>
      <w:r>
        <w:t>16</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_Toc18036 </w:instrText>
      </w:r>
      <w:r>
        <w:rPr>
          <w:rFonts w:hint="eastAsia"/>
          <w:lang w:val="en-US" w:eastAsia="zh-CN"/>
        </w:rPr>
        <w:fldChar w:fldCharType="separate"/>
      </w:r>
      <w:r>
        <w:rPr>
          <w:rFonts w:hint="default"/>
          <w:lang w:val="en-US" w:eastAsia="zh-CN"/>
        </w:rPr>
        <w:t xml:space="preserve">2.4. </w:t>
      </w:r>
      <w:r>
        <w:rPr>
          <w:rFonts w:hint="eastAsia"/>
          <w:lang w:val="en-US" w:eastAsia="zh-CN"/>
        </w:rPr>
        <w:t>闸机与自助缴费机</w:t>
      </w:r>
      <w:r>
        <w:tab/>
      </w:r>
      <w:r>
        <w:fldChar w:fldCharType="begin"/>
      </w:r>
      <w:r>
        <w:instrText xml:space="preserve"> PAGEREF _Toc18036 </w:instrText>
      </w:r>
      <w:r>
        <w:fldChar w:fldCharType="separate"/>
      </w:r>
      <w:r>
        <w:t>16</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_Toc7176 </w:instrText>
      </w:r>
      <w:r>
        <w:rPr>
          <w:rFonts w:hint="eastAsia"/>
          <w:lang w:val="en-US" w:eastAsia="zh-CN"/>
        </w:rPr>
        <w:fldChar w:fldCharType="separate"/>
      </w:r>
      <w:r>
        <w:rPr>
          <w:rFonts w:hint="default" w:ascii="宋体" w:hAnsi="宋体" w:eastAsia="宋体" w:cs="宋体"/>
          <w:lang w:val="en-US" w:eastAsia="zh-CN"/>
        </w:rPr>
        <w:t xml:space="preserve">2.4.1. </w:t>
      </w:r>
      <w:r>
        <w:rPr>
          <w:rFonts w:hint="eastAsia"/>
          <w:lang w:val="en-US" w:eastAsia="zh-CN"/>
        </w:rPr>
        <w:t>功能说明</w:t>
      </w:r>
      <w:r>
        <w:tab/>
      </w:r>
      <w:r>
        <w:fldChar w:fldCharType="begin"/>
      </w:r>
      <w:r>
        <w:instrText xml:space="preserve"> PAGEREF _Toc7176 </w:instrText>
      </w:r>
      <w:r>
        <w:fldChar w:fldCharType="separate"/>
      </w:r>
      <w:r>
        <w:t>16</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_Toc24538 </w:instrText>
      </w:r>
      <w:r>
        <w:rPr>
          <w:rFonts w:hint="eastAsia"/>
          <w:lang w:val="en-US" w:eastAsia="zh-CN"/>
        </w:rPr>
        <w:fldChar w:fldCharType="separate"/>
      </w:r>
      <w:r>
        <w:rPr>
          <w:rFonts w:hint="default" w:ascii="宋体" w:hAnsi="宋体" w:eastAsia="宋体" w:cs="宋体"/>
          <w:lang w:val="en-US" w:eastAsia="zh-CN"/>
        </w:rPr>
        <w:t xml:space="preserve">2.4.2. </w:t>
      </w:r>
      <w:r>
        <w:rPr>
          <w:rFonts w:hint="eastAsia"/>
          <w:lang w:val="en-US" w:eastAsia="zh-CN"/>
        </w:rPr>
        <w:t>原型图</w:t>
      </w:r>
      <w:r>
        <w:tab/>
      </w:r>
      <w:r>
        <w:fldChar w:fldCharType="begin"/>
      </w:r>
      <w:r>
        <w:instrText xml:space="preserve"> PAGEREF _Toc24538 </w:instrText>
      </w:r>
      <w:r>
        <w:fldChar w:fldCharType="separate"/>
      </w:r>
      <w:r>
        <w:t>16</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_Toc25766 </w:instrText>
      </w:r>
      <w:r>
        <w:rPr>
          <w:rFonts w:hint="eastAsia"/>
          <w:lang w:val="en-US" w:eastAsia="zh-CN"/>
        </w:rPr>
        <w:fldChar w:fldCharType="separate"/>
      </w:r>
      <w:r>
        <w:rPr>
          <w:rFonts w:hint="default"/>
          <w:lang w:val="en-US" w:eastAsia="zh-CN"/>
        </w:rPr>
        <w:t xml:space="preserve">2.5. </w:t>
      </w:r>
      <w:r>
        <w:rPr>
          <w:rFonts w:hint="eastAsia"/>
          <w:lang w:val="en-US" w:eastAsia="zh-CN"/>
        </w:rPr>
        <w:t>扫码自助开闸</w:t>
      </w:r>
      <w:r>
        <w:tab/>
      </w:r>
      <w:r>
        <w:fldChar w:fldCharType="begin"/>
      </w:r>
      <w:r>
        <w:instrText xml:space="preserve"> PAGEREF _Toc25766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_Toc19368 </w:instrText>
      </w:r>
      <w:r>
        <w:rPr>
          <w:rFonts w:hint="eastAsia"/>
          <w:lang w:val="en-US" w:eastAsia="zh-CN"/>
        </w:rPr>
        <w:fldChar w:fldCharType="separate"/>
      </w:r>
      <w:r>
        <w:rPr>
          <w:rFonts w:hint="default" w:ascii="宋体" w:hAnsi="宋体" w:eastAsia="宋体" w:cs="宋体"/>
          <w:lang w:val="en-US" w:eastAsia="zh-CN"/>
        </w:rPr>
        <w:t xml:space="preserve">2.5.1. </w:t>
      </w:r>
      <w:r>
        <w:rPr>
          <w:rFonts w:hint="eastAsia"/>
          <w:lang w:val="en-US" w:eastAsia="zh-CN"/>
        </w:rPr>
        <w:t>功能说明</w:t>
      </w:r>
      <w:r>
        <w:tab/>
      </w:r>
      <w:r>
        <w:fldChar w:fldCharType="begin"/>
      </w:r>
      <w:r>
        <w:instrText xml:space="preserve"> PAGEREF _Toc19368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_Toc17380 </w:instrText>
      </w:r>
      <w:r>
        <w:rPr>
          <w:rFonts w:hint="eastAsia"/>
          <w:lang w:val="en-US" w:eastAsia="zh-CN"/>
        </w:rPr>
        <w:fldChar w:fldCharType="separate"/>
      </w:r>
      <w:r>
        <w:rPr>
          <w:rFonts w:hint="default" w:ascii="宋体" w:hAnsi="宋体" w:eastAsia="宋体" w:cs="宋体"/>
          <w:lang w:val="en-US" w:eastAsia="zh-CN"/>
        </w:rPr>
        <w:t xml:space="preserve">2.5.2. </w:t>
      </w:r>
      <w:r>
        <w:rPr>
          <w:rFonts w:hint="eastAsia"/>
          <w:lang w:val="en-US" w:eastAsia="zh-CN"/>
        </w:rPr>
        <w:t>流程图</w:t>
      </w:r>
      <w:r>
        <w:tab/>
      </w:r>
      <w:r>
        <w:fldChar w:fldCharType="begin"/>
      </w:r>
      <w:r>
        <w:instrText xml:space="preserve"> PAGEREF _Toc17380 </w:instrText>
      </w:r>
      <w:r>
        <w:fldChar w:fldCharType="separate"/>
      </w:r>
      <w:r>
        <w:t>17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_Toc27418 </w:instrText>
      </w:r>
      <w:r>
        <w:rPr>
          <w:rFonts w:hint="eastAsia"/>
          <w:lang w:val="en-US" w:eastAsia="zh-CN"/>
        </w:rPr>
        <w:fldChar w:fldCharType="separate"/>
      </w:r>
      <w:r>
        <w:rPr>
          <w:rFonts w:hint="default" w:ascii="宋体" w:hAnsi="宋体" w:eastAsia="宋体" w:cs="宋体"/>
          <w:lang w:val="en-US" w:eastAsia="zh-CN"/>
        </w:rPr>
        <w:t xml:space="preserve">2.5.3. </w:t>
      </w:r>
      <w:r>
        <w:rPr>
          <w:rFonts w:hint="eastAsia"/>
          <w:lang w:val="en-US" w:eastAsia="zh-CN"/>
        </w:rPr>
        <w:t>原型图</w:t>
      </w:r>
      <w:r>
        <w:tab/>
      </w:r>
      <w:r>
        <w:fldChar w:fldCharType="begin"/>
      </w:r>
      <w:r>
        <w:instrText xml:space="preserve"> PAGEREF _Toc27418 </w:instrText>
      </w:r>
      <w:r>
        <w:fldChar w:fldCharType="separate"/>
      </w:r>
      <w:r>
        <w:t>20</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_Toc16042 </w:instrText>
      </w:r>
      <w:r>
        <w:rPr>
          <w:rFonts w:hint="eastAsia"/>
          <w:lang w:val="en-US" w:eastAsia="zh-CN"/>
        </w:rPr>
        <w:fldChar w:fldCharType="separate"/>
      </w:r>
      <w:r>
        <w:rPr>
          <w:rFonts w:hint="default"/>
          <w:lang w:val="en-US" w:eastAsia="zh-CN"/>
        </w:rPr>
        <w:t xml:space="preserve">2.6. </w:t>
      </w:r>
      <w:r>
        <w:rPr>
          <w:rFonts w:hint="eastAsia"/>
          <w:lang w:val="en-US" w:eastAsia="zh-CN"/>
        </w:rPr>
        <w:t>未开闸中央监控告警</w:t>
      </w:r>
      <w:r>
        <w:tab/>
      </w:r>
      <w:r>
        <w:fldChar w:fldCharType="begin"/>
      </w:r>
      <w:r>
        <w:instrText xml:space="preserve"> PAGEREF _Toc16042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_Toc15761 </w:instrText>
      </w:r>
      <w:r>
        <w:rPr>
          <w:rFonts w:hint="eastAsia"/>
          <w:lang w:val="en-US" w:eastAsia="zh-CN"/>
        </w:rPr>
        <w:fldChar w:fldCharType="separate"/>
      </w:r>
      <w:r>
        <w:rPr>
          <w:rFonts w:hint="default" w:ascii="宋体" w:hAnsi="宋体" w:eastAsia="宋体" w:cs="宋体"/>
          <w:lang w:val="en-US" w:eastAsia="zh-CN"/>
        </w:rPr>
        <w:t xml:space="preserve">2.6.1. </w:t>
      </w:r>
      <w:r>
        <w:rPr>
          <w:rFonts w:hint="eastAsia"/>
          <w:lang w:val="en-US" w:eastAsia="zh-CN"/>
        </w:rPr>
        <w:t>功能说明</w:t>
      </w:r>
      <w:r>
        <w:tab/>
      </w:r>
      <w:r>
        <w:fldChar w:fldCharType="begin"/>
      </w:r>
      <w:r>
        <w:instrText xml:space="preserve"> PAGEREF _Toc15761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_Toc5259 </w:instrText>
      </w:r>
      <w:r>
        <w:rPr>
          <w:rFonts w:hint="eastAsia"/>
          <w:lang w:val="en-US" w:eastAsia="zh-CN"/>
        </w:rPr>
        <w:fldChar w:fldCharType="separate"/>
      </w:r>
      <w:r>
        <w:rPr>
          <w:rFonts w:hint="default" w:ascii="宋体" w:hAnsi="宋体" w:eastAsia="宋体" w:cs="宋体"/>
          <w:lang w:val="en-US" w:eastAsia="zh-CN"/>
        </w:rPr>
        <w:t xml:space="preserve">2.6.2. </w:t>
      </w:r>
      <w:r>
        <w:rPr>
          <w:rFonts w:hint="eastAsia"/>
          <w:lang w:val="en-US" w:eastAsia="zh-CN"/>
        </w:rPr>
        <w:t>流程</w:t>
      </w:r>
      <w:r>
        <w:rPr>
          <w:rFonts w:hint="eastAsia"/>
          <w:lang w:eastAsia="zh-CN"/>
        </w:rPr>
        <w:t>图</w:t>
      </w:r>
      <w:r>
        <w:tab/>
      </w:r>
      <w:r>
        <w:fldChar w:fldCharType="begin"/>
      </w:r>
      <w:r>
        <w:instrText xml:space="preserve"> PAGEREF _Toc5259 </w:instrText>
      </w:r>
      <w:r>
        <w:fldChar w:fldCharType="separate"/>
      </w:r>
      <w:r>
        <w:t>22</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_Toc4926 </w:instrText>
      </w:r>
      <w:r>
        <w:rPr>
          <w:rFonts w:hint="eastAsia"/>
          <w:lang w:val="en-US" w:eastAsia="zh-CN"/>
        </w:rPr>
        <w:fldChar w:fldCharType="separate"/>
      </w:r>
      <w:r>
        <w:rPr>
          <w:rFonts w:hint="default" w:ascii="宋体" w:hAnsi="宋体" w:eastAsia="宋体" w:cs="宋体"/>
          <w:lang w:val="en-US" w:eastAsia="zh-CN"/>
        </w:rPr>
        <w:t xml:space="preserve">2.6.3. </w:t>
      </w:r>
      <w:r>
        <w:rPr>
          <w:rFonts w:hint="eastAsia"/>
          <w:lang w:eastAsia="zh-CN"/>
        </w:rPr>
        <w:t>原型图</w:t>
      </w:r>
      <w:r>
        <w:tab/>
      </w:r>
      <w:r>
        <w:fldChar w:fldCharType="begin"/>
      </w:r>
      <w:r>
        <w:instrText xml:space="preserve"> PAGEREF _Toc4926 </w:instrText>
      </w:r>
      <w:r>
        <w:fldChar w:fldCharType="separate"/>
      </w:r>
      <w:r>
        <w:t>22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_Toc20531 </w:instrText>
      </w:r>
      <w:r>
        <w:rPr>
          <w:rFonts w:hint="eastAsia"/>
          <w:lang w:val="en-US" w:eastAsia="zh-CN"/>
        </w:rPr>
        <w:fldChar w:fldCharType="separate"/>
      </w:r>
      <w:r>
        <w:rPr>
          <w:rFonts w:hint="default"/>
          <w:lang w:val="en-US" w:eastAsia="zh-CN"/>
        </w:rPr>
        <w:t xml:space="preserve">2.7. </w:t>
      </w:r>
      <w:r>
        <w:rPr>
          <w:rFonts w:hint="eastAsia"/>
          <w:lang w:val="en-US" w:eastAsia="zh-CN"/>
        </w:rPr>
        <w:t>微信/支付宝被扫</w:t>
      </w:r>
      <w:r>
        <w:tab/>
      </w:r>
      <w:r>
        <w:fldChar w:fldCharType="begin"/>
      </w:r>
      <w:r>
        <w:instrText xml:space="preserve"> PAGEREF _Toc20531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_Toc25175 </w:instrText>
      </w:r>
      <w:r>
        <w:rPr>
          <w:rFonts w:hint="eastAsia"/>
          <w:lang w:val="en-US" w:eastAsia="zh-CN"/>
        </w:rPr>
        <w:fldChar w:fldCharType="separate"/>
      </w:r>
      <w:r>
        <w:rPr>
          <w:rFonts w:hint="default" w:ascii="宋体" w:hAnsi="宋体" w:eastAsia="宋体" w:cs="宋体"/>
          <w:lang w:val="en-US" w:eastAsia="zh-CN"/>
        </w:rPr>
        <w:t xml:space="preserve">2.7.1. </w:t>
      </w:r>
      <w:r>
        <w:rPr>
          <w:rFonts w:hint="eastAsia"/>
          <w:lang w:val="en-US" w:eastAsia="zh-CN"/>
        </w:rPr>
        <w:t>功能说明</w:t>
      </w:r>
      <w:r>
        <w:tab/>
      </w:r>
      <w:r>
        <w:fldChar w:fldCharType="begin"/>
      </w:r>
      <w:r>
        <w:instrText xml:space="preserve"> PAGEREF _Toc25175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_Toc13397 </w:instrText>
      </w:r>
      <w:r>
        <w:rPr>
          <w:rFonts w:hint="eastAsia"/>
          <w:lang w:val="en-US" w:eastAsia="zh-CN"/>
        </w:rPr>
        <w:fldChar w:fldCharType="separate"/>
      </w:r>
      <w:r>
        <w:rPr>
          <w:rFonts w:hint="default" w:ascii="宋体" w:hAnsi="宋体" w:eastAsia="宋体" w:cs="宋体"/>
        </w:rPr>
        <w:t xml:space="preserve">2.7.2. </w:t>
      </w:r>
      <w:r>
        <w:rPr>
          <w:rFonts w:hint="eastAsia"/>
          <w:lang w:val="en-US" w:eastAsia="zh-CN"/>
        </w:rPr>
        <w:t>流程图</w:t>
      </w:r>
      <w:r>
        <w:tab/>
      </w:r>
      <w:r>
        <w:fldChar w:fldCharType="begin"/>
      </w:r>
      <w:r>
        <w:instrText xml:space="preserve"> PAGEREF _Toc13397 </w:instrText>
      </w:r>
      <w:r>
        <w:fldChar w:fldCharType="separate"/>
      </w:r>
      <w:r>
        <w:t>24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_Toc15053 </w:instrText>
      </w:r>
      <w:r>
        <w:rPr>
          <w:rFonts w:hint="eastAsia"/>
          <w:lang w:val="en-US" w:eastAsia="zh-CN"/>
        </w:rPr>
        <w:fldChar w:fldCharType="separate"/>
      </w:r>
      <w:r>
        <w:rPr>
          <w:rFonts w:hint="default" w:ascii="宋体" w:hAnsi="宋体" w:eastAsia="宋体" w:cs="宋体"/>
        </w:rPr>
        <w:t xml:space="preserve">2.7.3. </w:t>
      </w:r>
      <w:r>
        <w:rPr>
          <w:rFonts w:hint="eastAsia"/>
          <w:lang w:eastAsia="zh-CN"/>
        </w:rPr>
        <w:t>原型图</w:t>
      </w:r>
      <w:r>
        <w:tab/>
      </w:r>
      <w:r>
        <w:fldChar w:fldCharType="begin"/>
      </w:r>
      <w:r>
        <w:instrText xml:space="preserve"> PAGEREF _Toc15053 </w:instrText>
      </w:r>
      <w:r>
        <w:fldChar w:fldCharType="separate"/>
      </w:r>
      <w:r>
        <w:t>24</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_Toc12539 </w:instrText>
      </w:r>
      <w:r>
        <w:rPr>
          <w:rFonts w:hint="eastAsia"/>
          <w:lang w:val="en-US" w:eastAsia="zh-CN"/>
        </w:rPr>
        <w:fldChar w:fldCharType="separate"/>
      </w:r>
      <w:r>
        <w:rPr>
          <w:rFonts w:hint="default"/>
          <w:lang w:val="en-US" w:eastAsia="zh-CN"/>
        </w:rPr>
        <w:t xml:space="preserve">2.8. </w:t>
      </w:r>
      <w:r>
        <w:rPr>
          <w:rFonts w:hint="eastAsia"/>
          <w:lang w:val="en-US" w:eastAsia="zh-CN"/>
        </w:rPr>
        <w:t>与MPGS打通</w:t>
      </w:r>
      <w:r>
        <w:tab/>
      </w:r>
      <w:r>
        <w:fldChar w:fldCharType="begin"/>
      </w:r>
      <w:r>
        <w:instrText xml:space="preserve"> PAGEREF _Toc12539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_Toc29917 </w:instrText>
      </w:r>
      <w:r>
        <w:rPr>
          <w:rFonts w:hint="eastAsia"/>
          <w:lang w:val="en-US" w:eastAsia="zh-CN"/>
        </w:rPr>
        <w:fldChar w:fldCharType="separate"/>
      </w:r>
      <w:r>
        <w:rPr>
          <w:rFonts w:hint="default" w:ascii="宋体" w:hAnsi="宋体" w:eastAsia="宋体" w:cs="宋体"/>
          <w:lang w:val="en-US" w:eastAsia="zh-CN"/>
        </w:rPr>
        <w:t xml:space="preserve">2.8.1. </w:t>
      </w:r>
      <w:r>
        <w:rPr>
          <w:rFonts w:hint="eastAsia"/>
          <w:lang w:val="en-US" w:eastAsia="zh-CN"/>
        </w:rPr>
        <w:t>功能说明</w:t>
      </w:r>
      <w:r>
        <w:tab/>
      </w:r>
      <w:r>
        <w:fldChar w:fldCharType="begin"/>
      </w:r>
      <w:r>
        <w:instrText xml:space="preserve"> PAGEREF _Toc29917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_Toc11366 </w:instrText>
      </w:r>
      <w:r>
        <w:rPr>
          <w:rFonts w:hint="eastAsia"/>
          <w:lang w:val="en-US" w:eastAsia="zh-CN"/>
        </w:rPr>
        <w:fldChar w:fldCharType="separate"/>
      </w:r>
      <w:r>
        <w:rPr>
          <w:rFonts w:hint="default" w:ascii="宋体" w:hAnsi="宋体" w:eastAsia="宋体" w:cs="宋体"/>
        </w:rPr>
        <w:t xml:space="preserve">2.8.2. </w:t>
      </w:r>
      <w:r>
        <w:rPr>
          <w:rFonts w:hint="eastAsia"/>
          <w:lang w:val="en-US" w:eastAsia="zh-CN"/>
        </w:rPr>
        <w:t>流程</w:t>
      </w:r>
      <w:r>
        <w:rPr>
          <w:rFonts w:hint="eastAsia"/>
          <w:lang w:eastAsia="zh-CN"/>
        </w:rPr>
        <w:t>图</w:t>
      </w:r>
      <w:r>
        <w:tab/>
      </w:r>
      <w:r>
        <w:fldChar w:fldCharType="begin"/>
      </w:r>
      <w:r>
        <w:instrText xml:space="preserve"> PAGEREF _Toc11366 </w:instrText>
      </w:r>
      <w:r>
        <w:fldChar w:fldCharType="separate"/>
      </w:r>
      <w:r>
        <w:t>27</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_Toc22766 </w:instrText>
      </w:r>
      <w:r>
        <w:rPr>
          <w:rFonts w:hint="eastAsia"/>
          <w:lang w:val="en-US" w:eastAsia="zh-CN"/>
        </w:rPr>
        <w:fldChar w:fldCharType="separate"/>
      </w:r>
      <w:r>
        <w:rPr>
          <w:rFonts w:hint="default" w:ascii="宋体" w:hAnsi="宋体" w:eastAsia="宋体" w:cs="宋体"/>
        </w:rPr>
        <w:t xml:space="preserve">2.8.3. </w:t>
      </w:r>
      <w:r>
        <w:rPr>
          <w:rFonts w:hint="eastAsia"/>
          <w:lang w:eastAsia="zh-CN"/>
        </w:rPr>
        <w:t>原型图</w:t>
      </w:r>
      <w:r>
        <w:tab/>
      </w:r>
      <w:r>
        <w:fldChar w:fldCharType="begin"/>
      </w:r>
      <w:r>
        <w:instrText xml:space="preserve"> PAGEREF _Toc22766 </w:instrText>
      </w:r>
      <w:r>
        <w:fldChar w:fldCharType="separate"/>
      </w:r>
      <w:r>
        <w:t>27</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_Toc992 </w:instrText>
      </w:r>
      <w:r>
        <w:rPr>
          <w:rFonts w:hint="eastAsia"/>
          <w:lang w:val="en-US" w:eastAsia="zh-CN"/>
        </w:rPr>
        <w:fldChar w:fldCharType="separate"/>
      </w:r>
      <w:r>
        <w:rPr>
          <w:rFonts w:hint="default"/>
          <w:lang w:val="en-US" w:eastAsia="zh-CN"/>
        </w:rPr>
        <w:t xml:space="preserve">2.9. </w:t>
      </w:r>
      <w:r>
        <w:rPr>
          <w:rFonts w:hint="eastAsia"/>
          <w:lang w:val="en-US" w:eastAsia="zh-CN"/>
        </w:rPr>
        <w:t>增加出租车及网约车接口</w:t>
      </w:r>
      <w:r>
        <w:tab/>
      </w:r>
      <w:r>
        <w:fldChar w:fldCharType="begin"/>
      </w:r>
      <w:r>
        <w:instrText xml:space="preserve"> PAGEREF _Toc992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_Toc13209 </w:instrText>
      </w:r>
      <w:r>
        <w:rPr>
          <w:rFonts w:hint="eastAsia"/>
          <w:lang w:val="en-US" w:eastAsia="zh-CN"/>
        </w:rPr>
        <w:fldChar w:fldCharType="separate"/>
      </w:r>
      <w:r>
        <w:rPr>
          <w:rFonts w:hint="default" w:ascii="宋体" w:hAnsi="宋体" w:eastAsia="宋体" w:cs="宋体"/>
          <w:lang w:val="en-US" w:eastAsia="zh-CN"/>
        </w:rPr>
        <w:t xml:space="preserve">2.9.1. </w:t>
      </w:r>
      <w:r>
        <w:rPr>
          <w:rFonts w:hint="eastAsia"/>
          <w:lang w:val="en-US" w:eastAsia="zh-CN"/>
        </w:rPr>
        <w:t>功能说明</w:t>
      </w:r>
      <w:r>
        <w:tab/>
      </w:r>
      <w:r>
        <w:fldChar w:fldCharType="begin"/>
      </w:r>
      <w:r>
        <w:instrText xml:space="preserve"> PAGEREF _Toc13209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_Toc3120 </w:instrText>
      </w:r>
      <w:r>
        <w:rPr>
          <w:rFonts w:hint="eastAsia"/>
          <w:lang w:val="en-US" w:eastAsia="zh-CN"/>
        </w:rPr>
        <w:fldChar w:fldCharType="separate"/>
      </w:r>
      <w:r>
        <w:rPr>
          <w:rFonts w:hint="default" w:ascii="宋体" w:hAnsi="宋体" w:eastAsia="宋体" w:cs="宋体"/>
          <w:lang w:val="en-US" w:eastAsia="zh-CN"/>
        </w:rPr>
        <w:t xml:space="preserve">2.9.2. </w:t>
      </w:r>
      <w:r>
        <w:rPr>
          <w:rFonts w:hint="eastAsia"/>
          <w:lang w:val="en-US" w:eastAsia="zh-CN"/>
        </w:rPr>
        <w:t>流程</w:t>
      </w:r>
      <w:r>
        <w:rPr>
          <w:rFonts w:hint="eastAsia"/>
          <w:lang w:eastAsia="zh-CN"/>
        </w:rPr>
        <w:t>图</w:t>
      </w:r>
      <w:r>
        <w:tab/>
      </w:r>
      <w:r>
        <w:fldChar w:fldCharType="begin"/>
      </w:r>
      <w:r>
        <w:instrText xml:space="preserve"> PAGEREF _Toc3120 </w:instrText>
      </w:r>
      <w:r>
        <w:fldChar w:fldCharType="separate"/>
      </w:r>
      <w:r>
        <w:t>28</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_Toc7896 </w:instrText>
      </w:r>
      <w:r>
        <w:rPr>
          <w:rFonts w:hint="eastAsia"/>
          <w:lang w:val="en-US" w:eastAsia="zh-CN"/>
        </w:rPr>
        <w:fldChar w:fldCharType="separate"/>
      </w:r>
      <w:r>
        <w:rPr>
          <w:rFonts w:hint="default" w:ascii="宋体" w:hAnsi="宋体" w:eastAsia="宋体" w:cs="宋体"/>
          <w:lang w:val="en-US" w:eastAsia="zh-CN"/>
        </w:rPr>
        <w:t xml:space="preserve">2.9.3. </w:t>
      </w:r>
      <w:r>
        <w:rPr>
          <w:rFonts w:hint="eastAsia"/>
          <w:lang w:eastAsia="zh-CN"/>
        </w:rPr>
        <w:t>原型图</w:t>
      </w:r>
      <w:r>
        <w:tab/>
      </w:r>
      <w:r>
        <w:fldChar w:fldCharType="begin"/>
      </w:r>
      <w:r>
        <w:instrText xml:space="preserve"> PAGEREF _Toc7896 </w:instrText>
      </w:r>
      <w:r>
        <w:fldChar w:fldCharType="separate"/>
      </w:r>
      <w:r>
        <w:t>29</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_Toc22154 </w:instrText>
      </w:r>
      <w:r>
        <w:rPr>
          <w:rFonts w:hint="eastAsia"/>
          <w:lang w:val="en-US" w:eastAsia="zh-CN"/>
        </w:rPr>
        <w:fldChar w:fldCharType="separate"/>
      </w:r>
      <w:r>
        <w:rPr>
          <w:rFonts w:hint="default"/>
          <w:lang w:val="en-US" w:eastAsia="zh-CN"/>
        </w:rPr>
        <w:t xml:space="preserve">2.10. </w:t>
      </w:r>
      <w:r>
        <w:rPr>
          <w:rFonts w:hint="eastAsia"/>
          <w:lang w:val="en-US" w:eastAsia="zh-CN"/>
        </w:rPr>
        <w:t>对接ETC</w:t>
      </w:r>
      <w:r>
        <w:tab/>
      </w:r>
      <w:r>
        <w:fldChar w:fldCharType="begin"/>
      </w:r>
      <w:r>
        <w:instrText xml:space="preserve"> PAGEREF _Toc22154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_Toc20899 </w:instrText>
      </w:r>
      <w:r>
        <w:rPr>
          <w:rFonts w:hint="eastAsia"/>
          <w:lang w:val="en-US" w:eastAsia="zh-CN"/>
        </w:rPr>
        <w:fldChar w:fldCharType="separate"/>
      </w:r>
      <w:r>
        <w:rPr>
          <w:rFonts w:hint="default" w:ascii="宋体" w:hAnsi="宋体" w:eastAsia="宋体" w:cs="宋体"/>
          <w:lang w:val="en-US" w:eastAsia="zh-CN"/>
        </w:rPr>
        <w:t xml:space="preserve">2.10.1. </w:t>
      </w:r>
      <w:r>
        <w:rPr>
          <w:rFonts w:hint="eastAsia"/>
          <w:lang w:val="en-US" w:eastAsia="zh-CN"/>
        </w:rPr>
        <w:t>功能说明</w:t>
      </w:r>
      <w:r>
        <w:tab/>
      </w:r>
      <w:r>
        <w:fldChar w:fldCharType="begin"/>
      </w:r>
      <w:r>
        <w:instrText xml:space="preserve"> PAGEREF _Toc20899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_Toc26169 </w:instrText>
      </w:r>
      <w:r>
        <w:rPr>
          <w:rFonts w:hint="eastAsia"/>
          <w:lang w:val="en-US" w:eastAsia="zh-CN"/>
        </w:rPr>
        <w:fldChar w:fldCharType="separate"/>
      </w:r>
      <w:r>
        <w:rPr>
          <w:rFonts w:hint="default" w:ascii="宋体" w:hAnsi="宋体" w:eastAsia="宋体" w:cs="宋体"/>
        </w:rPr>
        <w:t xml:space="preserve">2.10.2. </w:t>
      </w:r>
      <w:r>
        <w:rPr>
          <w:rFonts w:hint="eastAsia"/>
          <w:lang w:val="en-US" w:eastAsia="zh-CN"/>
        </w:rPr>
        <w:t>流程</w:t>
      </w:r>
      <w:r>
        <w:rPr>
          <w:rFonts w:hint="eastAsia"/>
          <w:lang w:eastAsia="zh-CN"/>
        </w:rPr>
        <w:t>图</w:t>
      </w:r>
      <w:r>
        <w:tab/>
      </w:r>
      <w:r>
        <w:fldChar w:fldCharType="begin"/>
      </w:r>
      <w:r>
        <w:instrText xml:space="preserve"> PAGEREF _Toc26169 </w:instrText>
      </w:r>
      <w:r>
        <w:fldChar w:fldCharType="separate"/>
      </w:r>
      <w:r>
        <w:t>30</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_Toc4489 </w:instrText>
      </w:r>
      <w:r>
        <w:rPr>
          <w:rFonts w:hint="eastAsia"/>
          <w:lang w:val="en-US" w:eastAsia="zh-CN"/>
        </w:rPr>
        <w:fldChar w:fldCharType="separate"/>
      </w:r>
      <w:r>
        <w:rPr>
          <w:rFonts w:hint="default" w:ascii="宋体" w:hAnsi="宋体" w:eastAsia="宋体" w:cs="宋体"/>
          <w:lang w:val="en-US" w:eastAsia="zh-CN"/>
        </w:rPr>
        <w:t xml:space="preserve">2.10.3. </w:t>
      </w:r>
      <w:r>
        <w:rPr>
          <w:rFonts w:hint="eastAsia"/>
          <w:lang w:eastAsia="zh-CN"/>
        </w:rPr>
        <w:t>原型图</w:t>
      </w:r>
      <w:r>
        <w:tab/>
      </w:r>
      <w:r>
        <w:fldChar w:fldCharType="begin"/>
      </w:r>
      <w:r>
        <w:instrText xml:space="preserve"> PAGEREF _Toc4489 </w:instrText>
      </w:r>
      <w:r>
        <w:fldChar w:fldCharType="separate"/>
      </w:r>
      <w:r>
        <w:t>32</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_Toc9295 </w:instrText>
      </w:r>
      <w:r>
        <w:rPr>
          <w:rFonts w:hint="eastAsia"/>
          <w:lang w:val="en-US" w:eastAsia="zh-CN"/>
        </w:rPr>
        <w:fldChar w:fldCharType="separate"/>
      </w:r>
      <w:r>
        <w:rPr>
          <w:rFonts w:hint="default"/>
          <w:lang w:val="en-US" w:eastAsia="zh-CN"/>
        </w:rPr>
        <w:t xml:space="preserve">2.11. </w:t>
      </w:r>
      <w:r>
        <w:rPr>
          <w:rFonts w:hint="eastAsia"/>
          <w:lang w:val="en-US" w:eastAsia="zh-CN"/>
        </w:rPr>
        <w:t>接入AOPS</w:t>
      </w:r>
      <w:r>
        <w:tab/>
      </w:r>
      <w:r>
        <w:fldChar w:fldCharType="begin"/>
      </w:r>
      <w:r>
        <w:instrText xml:space="preserve"> PAGEREF _Toc9295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_Toc32267 </w:instrText>
      </w:r>
      <w:r>
        <w:rPr>
          <w:rFonts w:hint="eastAsia"/>
          <w:lang w:val="en-US" w:eastAsia="zh-CN"/>
        </w:rPr>
        <w:fldChar w:fldCharType="separate"/>
      </w:r>
      <w:r>
        <w:rPr>
          <w:rFonts w:hint="default" w:ascii="宋体" w:hAnsi="宋体" w:eastAsia="宋体" w:cs="宋体"/>
          <w:lang w:val="en-US" w:eastAsia="zh-CN"/>
        </w:rPr>
        <w:t xml:space="preserve">2.11.1. </w:t>
      </w:r>
      <w:r>
        <w:rPr>
          <w:rFonts w:hint="eastAsia"/>
          <w:lang w:val="en-US" w:eastAsia="zh-CN"/>
        </w:rPr>
        <w:t>功能说明</w:t>
      </w:r>
      <w:r>
        <w:tab/>
      </w:r>
      <w:r>
        <w:fldChar w:fldCharType="begin"/>
      </w:r>
      <w:r>
        <w:instrText xml:space="preserve"> PAGEREF _Toc32267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_Toc2590 </w:instrText>
      </w:r>
      <w:r>
        <w:rPr>
          <w:rFonts w:hint="eastAsia"/>
          <w:lang w:val="en-US" w:eastAsia="zh-CN"/>
        </w:rPr>
        <w:fldChar w:fldCharType="separate"/>
      </w:r>
      <w:r>
        <w:rPr>
          <w:rFonts w:hint="default" w:ascii="宋体" w:hAnsi="宋体" w:eastAsia="宋体" w:cs="宋体"/>
        </w:rPr>
        <w:t xml:space="preserve">2.11.2. </w:t>
      </w:r>
      <w:r>
        <w:rPr>
          <w:rFonts w:hint="eastAsia"/>
          <w:lang w:val="en-US" w:eastAsia="zh-CN"/>
        </w:rPr>
        <w:t>流程</w:t>
      </w:r>
      <w:r>
        <w:rPr>
          <w:rFonts w:hint="eastAsia"/>
          <w:lang w:eastAsia="zh-CN"/>
        </w:rPr>
        <w:t>图</w:t>
      </w:r>
      <w:r>
        <w:tab/>
      </w:r>
      <w:r>
        <w:fldChar w:fldCharType="begin"/>
      </w:r>
      <w:r>
        <w:instrText xml:space="preserve"> PAGEREF _Toc2590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_Toc27579 </w:instrText>
      </w:r>
      <w:r>
        <w:rPr>
          <w:rFonts w:hint="eastAsia"/>
          <w:lang w:val="en-US" w:eastAsia="zh-CN"/>
        </w:rPr>
        <w:fldChar w:fldCharType="separate"/>
      </w:r>
      <w:r>
        <w:rPr>
          <w:rFonts w:hint="default" w:ascii="宋体" w:hAnsi="宋体" w:eastAsia="宋体" w:cs="宋体"/>
        </w:rPr>
        <w:t xml:space="preserve">2.11.3. </w:t>
      </w:r>
      <w:r>
        <w:rPr>
          <w:rFonts w:hint="eastAsia"/>
          <w:lang w:eastAsia="zh-CN"/>
        </w:rPr>
        <w:t>原型图</w:t>
      </w:r>
      <w:r>
        <w:tab/>
      </w:r>
      <w:r>
        <w:fldChar w:fldCharType="begin"/>
      </w:r>
      <w:r>
        <w:instrText xml:space="preserve"> PAGEREF _Toc27579 </w:instrText>
      </w:r>
      <w:r>
        <w:fldChar w:fldCharType="separate"/>
      </w:r>
      <w:r>
        <w:t>33</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_Toc83 </w:instrText>
      </w:r>
      <w:r>
        <w:rPr>
          <w:rFonts w:hint="eastAsia"/>
          <w:lang w:val="en-US" w:eastAsia="zh-CN"/>
        </w:rPr>
        <w:fldChar w:fldCharType="separate"/>
      </w:r>
      <w:r>
        <w:rPr>
          <w:rFonts w:hint="default"/>
          <w:lang w:val="en-US" w:eastAsia="zh-CN"/>
        </w:rPr>
        <w:t xml:space="preserve">2.12. </w:t>
      </w:r>
      <w:r>
        <w:rPr>
          <w:rFonts w:hint="eastAsia"/>
          <w:lang w:val="en-US" w:eastAsia="zh-CN"/>
        </w:rPr>
        <w:t>识别率报表</w:t>
      </w:r>
      <w:r>
        <w:tab/>
      </w:r>
      <w:r>
        <w:fldChar w:fldCharType="begin"/>
      </w:r>
      <w:r>
        <w:instrText xml:space="preserve"> PAGEREF _Toc83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_Toc30064 </w:instrText>
      </w:r>
      <w:r>
        <w:rPr>
          <w:rFonts w:hint="eastAsia"/>
          <w:lang w:val="en-US" w:eastAsia="zh-CN"/>
        </w:rPr>
        <w:fldChar w:fldCharType="separate"/>
      </w:r>
      <w:r>
        <w:rPr>
          <w:rFonts w:hint="default" w:ascii="宋体" w:hAnsi="宋体" w:eastAsia="宋体" w:cs="宋体"/>
          <w:lang w:val="en-US" w:eastAsia="zh-CN"/>
        </w:rPr>
        <w:t xml:space="preserve">2.12.1. </w:t>
      </w:r>
      <w:r>
        <w:rPr>
          <w:rFonts w:hint="eastAsia"/>
          <w:lang w:val="en-US" w:eastAsia="zh-CN"/>
        </w:rPr>
        <w:t>功能说明</w:t>
      </w:r>
      <w:r>
        <w:tab/>
      </w:r>
      <w:r>
        <w:fldChar w:fldCharType="begin"/>
      </w:r>
      <w:r>
        <w:instrText xml:space="preserve"> PAGEREF _Toc30064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_Toc8153 </w:instrText>
      </w:r>
      <w:r>
        <w:rPr>
          <w:rFonts w:hint="eastAsia"/>
          <w:lang w:val="en-US" w:eastAsia="zh-CN"/>
        </w:rPr>
        <w:fldChar w:fldCharType="separate"/>
      </w:r>
      <w:r>
        <w:rPr>
          <w:rFonts w:hint="default" w:ascii="宋体" w:hAnsi="宋体" w:eastAsia="宋体" w:cs="宋体"/>
        </w:rPr>
        <w:t xml:space="preserve">2.12.2. </w:t>
      </w:r>
      <w:r>
        <w:rPr>
          <w:rFonts w:hint="eastAsia"/>
          <w:lang w:val="en-US" w:eastAsia="zh-CN"/>
        </w:rPr>
        <w:t>流程</w:t>
      </w:r>
      <w:r>
        <w:rPr>
          <w:rFonts w:hint="eastAsia"/>
          <w:lang w:eastAsia="zh-CN"/>
        </w:rPr>
        <w:t>图</w:t>
      </w:r>
      <w:r>
        <w:tab/>
      </w:r>
      <w:r>
        <w:fldChar w:fldCharType="begin"/>
      </w:r>
      <w:r>
        <w:instrText xml:space="preserve"> PAGEREF _Toc8153 </w:instrText>
      </w:r>
      <w:r>
        <w:fldChar w:fldCharType="separate"/>
      </w:r>
      <w:r>
        <w:t>33</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_Toc23572 </w:instrText>
      </w:r>
      <w:r>
        <w:rPr>
          <w:rFonts w:hint="eastAsia"/>
          <w:lang w:val="en-US" w:eastAsia="zh-CN"/>
        </w:rPr>
        <w:fldChar w:fldCharType="separate"/>
      </w:r>
      <w:r>
        <w:rPr>
          <w:rFonts w:hint="default" w:ascii="宋体" w:hAnsi="宋体" w:eastAsia="宋体" w:cs="宋体"/>
          <w:lang w:val="en-US" w:eastAsia="zh-CN"/>
        </w:rPr>
        <w:t xml:space="preserve">2.12.3. </w:t>
      </w:r>
      <w:r>
        <w:rPr>
          <w:rFonts w:hint="eastAsia"/>
          <w:lang w:eastAsia="zh-CN"/>
        </w:rPr>
        <w:t>原型图</w:t>
      </w:r>
      <w:r>
        <w:tab/>
      </w:r>
      <w:r>
        <w:fldChar w:fldCharType="begin"/>
      </w:r>
      <w:r>
        <w:instrText xml:space="preserve"> PAGEREF _Toc23572 </w:instrText>
      </w:r>
      <w:r>
        <w:fldChar w:fldCharType="separate"/>
      </w:r>
      <w:r>
        <w:t>34</w:t>
      </w:r>
      <w:r>
        <w:fldChar w:fldCharType="end"/>
      </w:r>
      <w:r>
        <w:rPr>
          <w:rFonts w:hint="eastAsia"/>
          <w:lang w:val="en-US" w:eastAsia="zh-CN"/>
        </w:rPr>
        <w:fldChar w:fldCharType="end"/>
      </w:r>
    </w:p>
    <w:p>
      <w:pPr>
        <w:pStyle w:val="8"/>
        <w:tabs>
          <w:tab w:val="right" w:leader="dot" w:pos="10772"/>
        </w:tabs>
      </w:pPr>
      <w:r>
        <w:rPr>
          <w:rFonts w:hint="eastAsia"/>
          <w:lang w:val="en-US" w:eastAsia="zh-CN"/>
        </w:rPr>
        <w:fldChar w:fldCharType="begin"/>
      </w:r>
      <w:r>
        <w:rPr>
          <w:rFonts w:hint="eastAsia"/>
          <w:lang w:val="en-US" w:eastAsia="zh-CN"/>
        </w:rPr>
        <w:instrText xml:space="preserve"> HYPERLINK \l _Toc10996 </w:instrText>
      </w:r>
      <w:r>
        <w:rPr>
          <w:rFonts w:hint="eastAsia"/>
          <w:lang w:val="en-US" w:eastAsia="zh-CN"/>
        </w:rPr>
        <w:fldChar w:fldCharType="separate"/>
      </w:r>
      <w:r>
        <w:rPr>
          <w:rFonts w:hint="default"/>
          <w:lang w:val="en-US" w:eastAsia="zh-CN"/>
        </w:rPr>
        <w:t xml:space="preserve">2.13. </w:t>
      </w:r>
      <w:r>
        <w:rPr>
          <w:rFonts w:hint="eastAsia"/>
          <w:lang w:val="en-US" w:eastAsia="zh-CN"/>
        </w:rPr>
        <w:t>发票功能</w:t>
      </w:r>
      <w:r>
        <w:tab/>
      </w:r>
      <w:r>
        <w:fldChar w:fldCharType="begin"/>
      </w:r>
      <w:r>
        <w:instrText xml:space="preserve"> PAGEREF _Toc10996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_Toc20942 </w:instrText>
      </w:r>
      <w:r>
        <w:rPr>
          <w:rFonts w:hint="eastAsia"/>
          <w:lang w:val="en-US" w:eastAsia="zh-CN"/>
        </w:rPr>
        <w:fldChar w:fldCharType="separate"/>
      </w:r>
      <w:r>
        <w:rPr>
          <w:rFonts w:hint="default" w:ascii="宋体" w:hAnsi="宋体" w:eastAsia="宋体" w:cs="宋体"/>
          <w:lang w:val="en-US" w:eastAsia="zh-CN"/>
        </w:rPr>
        <w:t xml:space="preserve">2.13.1. </w:t>
      </w:r>
      <w:r>
        <w:rPr>
          <w:rFonts w:hint="eastAsia"/>
          <w:lang w:val="en-US" w:eastAsia="zh-CN"/>
        </w:rPr>
        <w:t>功能说明</w:t>
      </w:r>
      <w:r>
        <w:tab/>
      </w:r>
      <w:r>
        <w:fldChar w:fldCharType="begin"/>
      </w:r>
      <w:r>
        <w:instrText xml:space="preserve"> PAGEREF _Toc20942 </w:instrText>
      </w:r>
      <w:r>
        <w:fldChar w:fldCharType="separate"/>
      </w:r>
      <w:r>
        <w:t>34</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_Toc2111 </w:instrText>
      </w:r>
      <w:r>
        <w:rPr>
          <w:rFonts w:hint="eastAsia"/>
          <w:lang w:val="en-US" w:eastAsia="zh-CN"/>
        </w:rPr>
        <w:fldChar w:fldCharType="separate"/>
      </w:r>
      <w:r>
        <w:rPr>
          <w:rFonts w:hint="default" w:ascii="宋体" w:hAnsi="宋体" w:eastAsia="宋体" w:cs="宋体"/>
        </w:rPr>
        <w:t xml:space="preserve">2.13.2. </w:t>
      </w:r>
      <w:r>
        <w:rPr>
          <w:rFonts w:hint="eastAsia"/>
          <w:lang w:val="en-US" w:eastAsia="zh-CN"/>
        </w:rPr>
        <w:t>流程</w:t>
      </w:r>
      <w:r>
        <w:rPr>
          <w:rFonts w:hint="eastAsia"/>
          <w:lang w:eastAsia="zh-CN"/>
        </w:rPr>
        <w:t>图</w:t>
      </w:r>
      <w:r>
        <w:tab/>
      </w:r>
      <w:r>
        <w:fldChar w:fldCharType="begin"/>
      </w:r>
      <w:r>
        <w:instrText xml:space="preserve"> PAGEREF _Toc2111 </w:instrText>
      </w:r>
      <w:r>
        <w:fldChar w:fldCharType="separate"/>
      </w:r>
      <w:r>
        <w:t>35</w:t>
      </w:r>
      <w:r>
        <w:fldChar w:fldCharType="end"/>
      </w:r>
      <w:r>
        <w:rPr>
          <w:rFonts w:hint="eastAsia"/>
          <w:lang w:val="en-US" w:eastAsia="zh-CN"/>
        </w:rPr>
        <w:fldChar w:fldCharType="end"/>
      </w:r>
    </w:p>
    <w:p>
      <w:pPr>
        <w:pStyle w:val="6"/>
        <w:tabs>
          <w:tab w:val="right" w:leader="dot" w:pos="10772"/>
        </w:tabs>
      </w:pPr>
      <w:r>
        <w:rPr>
          <w:rFonts w:hint="eastAsia"/>
          <w:lang w:val="en-US" w:eastAsia="zh-CN"/>
        </w:rPr>
        <w:fldChar w:fldCharType="begin"/>
      </w:r>
      <w:r>
        <w:rPr>
          <w:rFonts w:hint="eastAsia"/>
          <w:lang w:val="en-US" w:eastAsia="zh-CN"/>
        </w:rPr>
        <w:instrText xml:space="preserve"> HYPERLINK \l _Toc29597 </w:instrText>
      </w:r>
      <w:r>
        <w:rPr>
          <w:rFonts w:hint="eastAsia"/>
          <w:lang w:val="en-US" w:eastAsia="zh-CN"/>
        </w:rPr>
        <w:fldChar w:fldCharType="separate"/>
      </w:r>
      <w:r>
        <w:rPr>
          <w:rFonts w:hint="default" w:ascii="宋体" w:hAnsi="宋体" w:eastAsia="宋体" w:cs="宋体"/>
        </w:rPr>
        <w:t xml:space="preserve">2.13.3. </w:t>
      </w:r>
      <w:r>
        <w:rPr>
          <w:rFonts w:hint="eastAsia"/>
          <w:lang w:eastAsia="zh-CN"/>
        </w:rPr>
        <w:t>原型图</w:t>
      </w:r>
      <w:r>
        <w:tab/>
      </w:r>
      <w:r>
        <w:fldChar w:fldCharType="begin"/>
      </w:r>
      <w:r>
        <w:instrText xml:space="preserve"> PAGEREF _Toc29597 </w:instrText>
      </w:r>
      <w:r>
        <w:fldChar w:fldCharType="separate"/>
      </w:r>
      <w:r>
        <w:t>35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numPr>
          <w:ilvl w:val="0"/>
          <w:numId w:val="0"/>
        </w:numPr>
        <w:ind w:leftChars="0"/>
        <w:rPr>
          <w:rFonts w:hint="eastAsia"/>
          <w:b/>
          <w:bCs/>
          <w:color w:val="auto"/>
          <w:sz w:val="44"/>
          <w:szCs w:val="52"/>
          <w:lang w:val="en-US" w:eastAsia="zh-CN"/>
        </w:rPr>
      </w:pPr>
      <w:r>
        <w:rPr>
          <w:rFonts w:hint="eastAsia"/>
          <w:b/>
          <w:bCs/>
          <w:color w:val="auto"/>
          <w:sz w:val="44"/>
          <w:szCs w:val="52"/>
          <w:lang w:val="en-US" w:eastAsia="zh-CN"/>
        </w:rPr>
        <w:br w:type="page"/>
      </w:r>
      <w:bookmarkStart w:id="6" w:name="_Toc31629"/>
      <w:bookmarkStart w:id="7" w:name="_Toc28513"/>
      <w:r>
        <w:rPr>
          <w:rFonts w:hint="eastAsia"/>
          <w:b/>
          <w:bCs/>
          <w:color w:val="auto"/>
          <w:sz w:val="44"/>
          <w:szCs w:val="52"/>
          <w:lang w:val="en-US" w:eastAsia="zh-CN"/>
        </w:rPr>
        <w:t>全局说明</w:t>
      </w:r>
      <w:bookmarkEnd w:id="6"/>
      <w:bookmarkEnd w:id="7"/>
    </w:p>
    <w:tbl>
      <w:tblPr>
        <w:tblStyle w:val="11"/>
        <w:tblW w:w="10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
        <w:gridCol w:w="3137"/>
        <w:gridCol w:w="6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shd w:val="clear" w:color="auto" w:fill="BEBEBE"/>
            <w:vAlign w:val="center"/>
          </w:tcPr>
          <w:p>
            <w:pPr>
              <w:jc w:val="center"/>
              <w:rPr>
                <w:rFonts w:hint="eastAsia" w:ascii="宋体" w:hAnsi="宋体" w:eastAsia="宋体" w:cs="宋体"/>
                <w:b/>
                <w:bCs/>
                <w:color w:val="auto"/>
                <w:lang w:eastAsia="zh-CN"/>
              </w:rPr>
            </w:pPr>
            <w:bookmarkStart w:id="8" w:name="_Toc7778"/>
            <w:bookmarkStart w:id="9" w:name="_Toc32306"/>
            <w:r>
              <w:rPr>
                <w:rFonts w:hint="eastAsia" w:ascii="宋体" w:hAnsi="宋体" w:eastAsia="宋体" w:cs="宋体"/>
                <w:b/>
                <w:bCs/>
                <w:color w:val="auto"/>
                <w:lang w:eastAsia="zh-CN"/>
              </w:rPr>
              <w:t>序号</w:t>
            </w:r>
          </w:p>
        </w:tc>
        <w:tc>
          <w:tcPr>
            <w:tcW w:w="3137"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对象</w:t>
            </w:r>
          </w:p>
        </w:tc>
        <w:tc>
          <w:tcPr>
            <w:tcW w:w="6650" w:type="dxa"/>
            <w:shd w:val="clear" w:color="auto" w:fill="BEBEBE"/>
            <w:vAlign w:val="top"/>
          </w:tcPr>
          <w:p>
            <w:pPr>
              <w:jc w:val="center"/>
              <w:rPr>
                <w:rFonts w:hint="eastAsia" w:ascii="宋体" w:hAnsi="宋体" w:eastAsia="宋体" w:cs="宋体"/>
                <w:b/>
                <w:bCs/>
                <w:color w:val="auto"/>
                <w:lang w:eastAsia="zh-CN"/>
              </w:rPr>
            </w:pPr>
            <w:r>
              <w:rPr>
                <w:rFonts w:hint="eastAsia" w:ascii="宋体" w:hAnsi="宋体" w:eastAsia="宋体" w:cs="宋体"/>
                <w:b/>
                <w:bCs/>
                <w:color w:val="auto"/>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输入框</w:t>
            </w:r>
          </w:p>
        </w:tc>
        <w:tc>
          <w:tcPr>
            <w:tcW w:w="6650" w:type="dxa"/>
            <w:vAlign w:val="top"/>
          </w:tcPr>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所有输入框必须校验合法性输入；</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所有输入框中的提示信息，在光标点击后都必须消失，如果未输入内容在光标移除后恢复提示文本；</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在所有输入型控件输入内容错误需要在解除输入状态或者提交文本框后用感叹号提示此控件输入错误，且有相应文本显示；</w:t>
            </w:r>
          </w:p>
          <w:p>
            <w:pPr>
              <w:numPr>
                <w:ilvl w:val="0"/>
                <w:numId w:val="1"/>
              </w:numPr>
              <w:rPr>
                <w:rFonts w:hint="eastAsia" w:ascii="宋体" w:hAnsi="宋体" w:eastAsia="宋体" w:cs="宋体"/>
                <w:color w:val="auto"/>
                <w:lang w:eastAsia="zh-CN"/>
              </w:rPr>
            </w:pPr>
            <w:r>
              <w:rPr>
                <w:rFonts w:hint="eastAsia" w:ascii="宋体" w:hAnsi="宋体" w:eastAsia="宋体" w:cs="宋体"/>
                <w:color w:val="auto"/>
                <w:lang w:eastAsia="zh-CN"/>
              </w:rPr>
              <w:t>所有必输字段的输入框后面都必须带有*号。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2</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下拉列表</w:t>
            </w:r>
          </w:p>
        </w:tc>
        <w:tc>
          <w:tcPr>
            <w:tcW w:w="6650" w:type="dxa"/>
            <w:vAlign w:val="top"/>
          </w:tcPr>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所有下拉列表不能输入；</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下拉列表内选项文本是后台获取（后台可配置），不能写死在前端页面；</w:t>
            </w:r>
          </w:p>
          <w:p>
            <w:pPr>
              <w:numPr>
                <w:ilvl w:val="0"/>
                <w:numId w:val="2"/>
              </w:numPr>
              <w:rPr>
                <w:rFonts w:hint="eastAsia" w:ascii="宋体" w:hAnsi="宋体" w:eastAsia="宋体" w:cs="宋体"/>
                <w:color w:val="auto"/>
                <w:lang w:val="en-US" w:eastAsia="zh-CN"/>
              </w:rPr>
            </w:pPr>
            <w:r>
              <w:rPr>
                <w:rFonts w:hint="eastAsia" w:ascii="宋体" w:hAnsi="宋体" w:eastAsia="宋体" w:cs="宋体"/>
                <w:color w:val="auto"/>
                <w:lang w:val="en-US" w:eastAsia="zh-CN"/>
              </w:rPr>
              <w:t>必须要有一个默认选定的，不能为空，未特别指定时，为“全部”选项，如没有类似全部的选项，用第一个选项。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3</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单选框</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在有多个单选框的情况下，必须要有一个默认选定的，不能为空，未特别指定时，为第一个选项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4</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复选框</w:t>
            </w:r>
          </w:p>
        </w:tc>
        <w:tc>
          <w:tcPr>
            <w:tcW w:w="6650" w:type="dxa"/>
            <w:vAlign w:val="top"/>
          </w:tcPr>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复选框所对应项如果是必输项，则必须勾选至少一个选项；</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复选框默认所有选项都不勾选；</w:t>
            </w:r>
          </w:p>
          <w:p>
            <w:pPr>
              <w:numPr>
                <w:ilvl w:val="0"/>
                <w:numId w:val="3"/>
              </w:numPr>
              <w:rPr>
                <w:rFonts w:hint="eastAsia" w:ascii="宋体" w:hAnsi="宋体" w:eastAsia="宋体" w:cs="宋体"/>
                <w:color w:val="auto"/>
                <w:lang w:val="en-US" w:eastAsia="zh-CN"/>
              </w:rPr>
            </w:pPr>
            <w:r>
              <w:rPr>
                <w:rFonts w:hint="eastAsia" w:ascii="宋体" w:hAnsi="宋体" w:eastAsia="宋体" w:cs="宋体"/>
                <w:color w:val="auto"/>
                <w:lang w:val="en-US" w:eastAsia="zh-CN"/>
              </w:rPr>
              <w:t>如果提供了全选按钮，则必须提供对应的反选按钮。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5</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按钮</w:t>
            </w:r>
          </w:p>
        </w:tc>
        <w:tc>
          <w:tcPr>
            <w:tcW w:w="6650" w:type="dxa"/>
            <w:vAlign w:val="top"/>
          </w:tcPr>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按钮鼠标移动至上面时必须转为可点击手型；</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点击时必须要有相应的反馈，即多态（未点击状态、悬停态、点击态、点击后状态），各状态可视具体情况取舍，如文本变化或者变色，具体见UI设计；</w:t>
            </w:r>
          </w:p>
          <w:p>
            <w:pPr>
              <w:numPr>
                <w:ilvl w:val="0"/>
                <w:numId w:val="4"/>
              </w:numPr>
              <w:rPr>
                <w:rFonts w:hint="eastAsia" w:ascii="宋体" w:hAnsi="宋体" w:eastAsia="宋体" w:cs="宋体"/>
                <w:color w:val="auto"/>
                <w:lang w:val="en-US" w:eastAsia="zh-CN"/>
              </w:rPr>
            </w:pPr>
            <w:r>
              <w:rPr>
                <w:rFonts w:hint="eastAsia" w:ascii="宋体" w:hAnsi="宋体" w:eastAsia="宋体" w:cs="宋体"/>
                <w:color w:val="auto"/>
                <w:lang w:val="en-US" w:eastAsia="zh-CN"/>
              </w:rPr>
              <w:t>对于回写业务事件按钮不能通过快速点击进行多次触发，查询等按钮也尽量做到短期快速点击后只触发一次操作。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6</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可点击文本</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所有可点击文本都采用自带下划线且为蓝色表示，UI特殊指明的地方除外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７</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表格</w:t>
            </w:r>
          </w:p>
        </w:tc>
        <w:tc>
          <w:tcPr>
            <w:tcW w:w="6650" w:type="dxa"/>
            <w:vAlign w:val="top"/>
          </w:tcPr>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如UI没有特别说明，表格如果没有数据，在表格下方的空白区域显示暂时未搜索到数据的信息，不能写在表格中。</w:t>
            </w:r>
          </w:p>
          <w:p>
            <w:pPr>
              <w:numPr>
                <w:ilvl w:val="0"/>
                <w:numId w:val="5"/>
              </w:numPr>
              <w:rPr>
                <w:rFonts w:hint="eastAsia" w:ascii="宋体" w:hAnsi="宋体" w:eastAsia="宋体" w:cs="宋体"/>
                <w:color w:val="auto"/>
                <w:lang w:val="en-US" w:eastAsia="zh-CN"/>
              </w:rPr>
            </w:pPr>
            <w:r>
              <w:rPr>
                <w:rFonts w:hint="eastAsia" w:ascii="宋体" w:hAnsi="宋体" w:eastAsia="宋体" w:cs="宋体"/>
                <w:color w:val="auto"/>
                <w:lang w:val="en-US" w:eastAsia="zh-CN"/>
              </w:rPr>
              <w:t>表格中带有单位的，在列名称上要括号带上单位，如：应收（元），如果此列可能有多个单位的，直接在列中带上单位，而不在列中标明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8</w:t>
            </w:r>
          </w:p>
        </w:tc>
        <w:tc>
          <w:tcPr>
            <w:tcW w:w="3137" w:type="dxa"/>
            <w:vAlign w:val="center"/>
          </w:tcPr>
          <w:p>
            <w:pPr>
              <w:jc w:val="both"/>
              <w:rPr>
                <w:rFonts w:hint="eastAsia" w:ascii="宋体" w:hAnsi="宋体" w:eastAsia="宋体" w:cs="宋体"/>
                <w:color w:val="auto"/>
                <w:lang w:eastAsia="zh-CN"/>
              </w:rPr>
            </w:pPr>
            <w:r>
              <w:rPr>
                <w:rFonts w:hint="eastAsia" w:ascii="宋体" w:hAnsi="宋体" w:eastAsia="宋体" w:cs="宋体"/>
                <w:color w:val="auto"/>
                <w:lang w:eastAsia="zh-CN"/>
              </w:rPr>
              <w:t>导出</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未特别说明的，所有页面的导出按钮都是导出全部的匹配结果而不是仅仅指当前页的。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9</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排序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关于排序，如无特别说明的地方，都以对应页面主元素的逆序排序（即最近发生的在最前面），如：在场车辆，以进场时间，最近进场的在前面。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10</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密码格式</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所有输入的信息必须以*号代替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11</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操作人及操作时间的记录</w:t>
            </w:r>
          </w:p>
        </w:tc>
        <w:tc>
          <w:tcPr>
            <w:tcW w:w="6650" w:type="dxa"/>
            <w:vAlign w:val="top"/>
          </w:tcPr>
          <w:p>
            <w:pPr>
              <w:numPr>
                <w:ilvl w:val="0"/>
                <w:numId w:val="0"/>
              </w:numPr>
              <w:rPr>
                <w:rFonts w:hint="eastAsia" w:ascii="宋体" w:hAnsi="宋体" w:eastAsia="宋体" w:cs="宋体"/>
                <w:color w:val="auto"/>
                <w:lang w:val="en-US" w:eastAsia="zh-CN"/>
              </w:rPr>
            </w:pPr>
            <w:r>
              <w:rPr>
                <w:rFonts w:hint="eastAsia" w:ascii="宋体" w:hAnsi="宋体" w:eastAsia="宋体" w:cs="宋体"/>
                <w:color w:val="auto"/>
                <w:lang w:val="en-US" w:eastAsia="zh-CN"/>
              </w:rPr>
              <w:t>所有改变记录信息及状态的操作后台都要记录对应的操作人和操作时间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12</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提交</w:t>
            </w:r>
          </w:p>
        </w:tc>
        <w:tc>
          <w:tcPr>
            <w:tcW w:w="6650" w:type="dxa"/>
            <w:vAlign w:val="top"/>
          </w:tcPr>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提交成功：右下角提示框提示“保存成功”，2秒后自动消失；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信息不合法：信息不合规则，直接跳转光标到对应项目，对应项目异步提示区提示错误信息；</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提交失败：右下角提示框提示“保存失败”，2秒后自动消失；</w:t>
            </w:r>
          </w:p>
          <w:p>
            <w:pPr>
              <w:numPr>
                <w:ilvl w:val="0"/>
                <w:numId w:val="6"/>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13</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删除</w:t>
            </w:r>
          </w:p>
        </w:tc>
        <w:tc>
          <w:tcPr>
            <w:tcW w:w="6650" w:type="dxa"/>
            <w:vAlign w:val="top"/>
          </w:tcPr>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点击删除：询问“是否确定删除”，确定后才能完成删除操作；</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删除成功：右下角提示框提示“删除成功”，2秒后自动消失；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删除失败：右下角提示框提示“删除失败，请稍后再试或联系管理员”，2秒后自动消失；</w:t>
            </w:r>
          </w:p>
          <w:p>
            <w:pPr>
              <w:numPr>
                <w:ilvl w:val="0"/>
                <w:numId w:val="7"/>
              </w:numPr>
              <w:ind w:left="0" w:leftChars="0" w:firstLine="0" w:firstLineChars="0"/>
              <w:rPr>
                <w:rFonts w:hint="eastAsia" w:ascii="宋体" w:hAnsi="宋体" w:eastAsia="宋体" w:cs="宋体"/>
                <w:color w:val="auto"/>
                <w:lang w:val="en-US" w:eastAsia="zh-CN"/>
              </w:rPr>
            </w:pPr>
            <w:r>
              <w:rPr>
                <w:rFonts w:hint="eastAsia" w:ascii="宋体" w:hAnsi="宋体" w:eastAsia="宋体" w:cs="宋体"/>
                <w:color w:val="auto"/>
                <w:lang w:val="en-US" w:eastAsia="zh-CN"/>
              </w:rPr>
              <w:t>网络故障：右下角提示框提示“网络出现异常，请稍后再试或联系管理员”，2秒后自动消失。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 w:type="dxa"/>
            <w:vAlign w:val="center"/>
          </w:tcPr>
          <w:p>
            <w:pPr>
              <w:jc w:val="center"/>
              <w:rPr>
                <w:rFonts w:hint="eastAsia" w:ascii="宋体" w:hAnsi="宋体" w:eastAsia="宋体" w:cs="宋体"/>
                <w:color w:val="auto"/>
                <w:lang w:val="en-US" w:eastAsia="zh-CN"/>
              </w:rPr>
            </w:pPr>
            <w:r>
              <w:rPr>
                <w:rFonts w:hint="eastAsia" w:ascii="宋体" w:hAnsi="宋体" w:eastAsia="宋体" w:cs="宋体"/>
                <w:color w:val="auto"/>
                <w:lang w:val="en-US" w:eastAsia="zh-CN"/>
              </w:rPr>
              <w:t>14</w:t>
            </w:r>
          </w:p>
        </w:tc>
        <w:tc>
          <w:tcPr>
            <w:tcW w:w="3137" w:type="dxa"/>
            <w:vAlign w:val="center"/>
          </w:tcPr>
          <w:p>
            <w:pPr>
              <w:jc w:val="both"/>
              <w:rPr>
                <w:rFonts w:hint="eastAsia" w:ascii="宋体" w:hAnsi="宋体" w:eastAsia="宋体" w:cs="宋体"/>
                <w:color w:val="auto"/>
                <w:lang w:val="en-US" w:eastAsia="zh-CN"/>
              </w:rPr>
            </w:pPr>
            <w:r>
              <w:rPr>
                <w:rFonts w:hint="eastAsia" w:ascii="宋体" w:hAnsi="宋体" w:eastAsia="宋体" w:cs="宋体"/>
                <w:color w:val="auto"/>
                <w:lang w:val="en-US" w:eastAsia="zh-CN"/>
              </w:rPr>
              <w:t>单元格内容过多</w:t>
            </w:r>
          </w:p>
        </w:tc>
        <w:tc>
          <w:tcPr>
            <w:tcW w:w="6650" w:type="dxa"/>
            <w:vAlign w:val="top"/>
          </w:tcPr>
          <w:p>
            <w:pPr>
              <w:numPr>
                <w:ilvl w:val="0"/>
                <w:numId w:val="0"/>
              </w:numPr>
              <w:ind w:leftChars="0"/>
              <w:rPr>
                <w:rFonts w:hint="eastAsia" w:ascii="宋体" w:hAnsi="宋体" w:eastAsia="宋体" w:cs="宋体"/>
                <w:color w:val="auto"/>
                <w:lang w:val="en-US" w:eastAsia="zh-CN"/>
              </w:rPr>
            </w:pPr>
            <w:r>
              <w:rPr>
                <w:rFonts w:hint="eastAsia" w:ascii="宋体" w:hAnsi="宋体" w:eastAsia="宋体" w:cs="宋体"/>
                <w:color w:val="auto"/>
                <w:lang w:val="en-US" w:eastAsia="zh-CN"/>
              </w:rPr>
              <w:t>当单元格需要显示的内容过多时，需要采取截断显示，截断处显示“…”，并提供“更多”链接查看完整收费简介。当鼠标指针移入“更多”时显示，移出“更多”时隐藏。（如下图所示）</w:t>
            </w:r>
          </w:p>
          <w:p>
            <w:pPr>
              <w:numPr>
                <w:ilvl w:val="0"/>
                <w:numId w:val="0"/>
              </w:numPr>
              <w:ind w:leftChars="0"/>
              <w:rPr>
                <w:rFonts w:hint="eastAsia" w:ascii="宋体" w:hAnsi="宋体" w:eastAsia="宋体" w:cs="宋体"/>
                <w:color w:val="auto"/>
                <w:lang w:val="en-US" w:eastAsia="zh-CN"/>
              </w:rPr>
            </w:pPr>
            <w:r>
              <w:rPr>
                <w:color w:val="auto"/>
              </w:rPr>
              <w:drawing>
                <wp:inline distT="0" distB="0" distL="114300" distR="114300">
                  <wp:extent cx="2495550" cy="17335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2495550" cy="1733550"/>
                          </a:xfrm>
                          <a:prstGeom prst="rect">
                            <a:avLst/>
                          </a:prstGeom>
                          <a:noFill/>
                          <a:ln w="9525">
                            <a:noFill/>
                          </a:ln>
                        </pic:spPr>
                      </pic:pic>
                    </a:graphicData>
                  </a:graphic>
                </wp:inline>
              </w:drawing>
            </w:r>
          </w:p>
        </w:tc>
      </w:tr>
      <w:bookmarkEnd w:id="8"/>
      <w:bookmarkEnd w:id="9"/>
    </w:tbl>
    <w:p>
      <w:pPr>
        <w:pStyle w:val="2"/>
        <w:numPr>
          <w:ilvl w:val="0"/>
          <w:numId w:val="8"/>
        </w:numPr>
        <w:ind w:left="425" w:leftChars="0" w:hanging="425" w:firstLineChars="0"/>
        <w:rPr>
          <w:rFonts w:hint="eastAsia"/>
          <w:color w:val="auto"/>
          <w:lang w:val="en-US" w:eastAsia="zh-CN"/>
        </w:rPr>
      </w:pPr>
      <w:r>
        <w:rPr>
          <w:rFonts w:hint="eastAsia"/>
          <w:b/>
          <w:bCs/>
          <w:color w:val="auto"/>
          <w:sz w:val="44"/>
          <w:szCs w:val="52"/>
          <w:lang w:val="en-US" w:eastAsia="zh-CN"/>
        </w:rPr>
        <w:br w:type="page"/>
      </w:r>
      <w:bookmarkStart w:id="10" w:name="_Toc18028"/>
      <w:bookmarkStart w:id="11" w:name="_Toc7919"/>
      <w:r>
        <w:rPr>
          <w:rFonts w:hint="eastAsia"/>
          <w:b/>
          <w:bCs/>
          <w:color w:val="auto"/>
          <w:sz w:val="44"/>
          <w:szCs w:val="52"/>
          <w:lang w:val="en-US" w:eastAsia="zh-CN"/>
        </w:rPr>
        <w:t>关键流程</w:t>
      </w:r>
      <w:bookmarkEnd w:id="10"/>
      <w:bookmarkEnd w:id="11"/>
    </w:p>
    <w:p>
      <w:pPr>
        <w:numPr>
          <w:ilvl w:val="0"/>
          <w:numId w:val="0"/>
        </w:numPr>
        <w:tabs>
          <w:tab w:val="left" w:pos="2245"/>
        </w:tabs>
        <w:ind w:firstLine="420"/>
        <w:rPr>
          <w:rFonts w:hint="eastAsia"/>
          <w:lang w:val="en-US" w:eastAsia="zh-CN"/>
        </w:rPr>
      </w:pPr>
      <w:r>
        <w:rPr>
          <w:rFonts w:hint="eastAsia"/>
          <w:lang w:val="en-US" w:eastAsia="zh-CN"/>
        </w:rPr>
        <w:t>无</w:t>
      </w:r>
    </w:p>
    <w:p>
      <w:pPr>
        <w:numPr>
          <w:ilvl w:val="0"/>
          <w:numId w:val="0"/>
        </w:numPr>
        <w:tabs>
          <w:tab w:val="left" w:pos="2245"/>
        </w:tabs>
        <w:ind w:firstLine="420"/>
        <w:rPr>
          <w:rFonts w:hint="eastAsia"/>
          <w:lang w:val="en-US" w:eastAsia="zh-CN"/>
        </w:rPr>
      </w:pPr>
    </w:p>
    <w:p>
      <w:pPr>
        <w:pStyle w:val="2"/>
        <w:numPr>
          <w:ilvl w:val="0"/>
          <w:numId w:val="8"/>
        </w:numPr>
        <w:ind w:left="425" w:leftChars="0" w:hanging="425" w:firstLineChars="0"/>
      </w:pPr>
      <w:bookmarkStart w:id="12" w:name="_Toc22668"/>
      <w:bookmarkStart w:id="13" w:name="_Toc13045"/>
      <w:r>
        <w:rPr>
          <w:rFonts w:hint="eastAsia"/>
          <w:b/>
          <w:bCs/>
          <w:color w:val="auto"/>
          <w:sz w:val="44"/>
          <w:szCs w:val="52"/>
          <w:lang w:val="en-US" w:eastAsia="zh-CN"/>
        </w:rPr>
        <w:t>功能需求</w:t>
      </w:r>
      <w:bookmarkEnd w:id="12"/>
      <w:bookmarkEnd w:id="13"/>
    </w:p>
    <w:p>
      <w:pPr>
        <w:pStyle w:val="3"/>
        <w:numPr>
          <w:ilvl w:val="1"/>
          <w:numId w:val="8"/>
        </w:numPr>
        <w:ind w:left="567" w:leftChars="0" w:hanging="567" w:firstLineChars="0"/>
        <w:rPr>
          <w:rFonts w:hint="eastAsia"/>
          <w:lang w:val="en-US" w:eastAsia="zh-CN"/>
        </w:rPr>
      </w:pPr>
      <w:bookmarkStart w:id="14" w:name="_Toc21542"/>
      <w:r>
        <w:rPr>
          <w:rFonts w:hint="eastAsia"/>
          <w:lang w:val="en-US" w:eastAsia="zh-CN"/>
        </w:rPr>
        <w:t>驾驶位抓拍</w:t>
      </w:r>
      <w:bookmarkEnd w:id="14"/>
    </w:p>
    <w:p>
      <w:pPr>
        <w:pStyle w:val="4"/>
        <w:numPr>
          <w:ilvl w:val="2"/>
          <w:numId w:val="8"/>
        </w:numPr>
        <w:ind w:left="709" w:leftChars="0" w:hanging="709" w:firstLineChars="0"/>
        <w:rPr>
          <w:rFonts w:hint="eastAsia"/>
          <w:color w:val="auto"/>
          <w:lang w:val="en-US" w:eastAsia="zh-CN"/>
        </w:rPr>
      </w:pPr>
      <w:bookmarkStart w:id="15" w:name="_Toc27865"/>
      <w:r>
        <w:rPr>
          <w:rFonts w:hint="eastAsia"/>
          <w:color w:val="auto"/>
          <w:lang w:val="en-US" w:eastAsia="zh-CN"/>
        </w:rPr>
        <w:t>功能说明</w:t>
      </w:r>
      <w:bookmarkEnd w:id="15"/>
    </w:p>
    <w:p>
      <w:pPr>
        <w:numPr>
          <w:ilvl w:val="0"/>
          <w:numId w:val="0"/>
        </w:numPr>
        <w:tabs>
          <w:tab w:val="left" w:pos="2245"/>
        </w:tabs>
        <w:ind w:firstLine="420" w:firstLineChars="200"/>
        <w:rPr>
          <w:rFonts w:hint="eastAsia"/>
          <w:lang w:val="en-US" w:eastAsia="zh-CN"/>
        </w:rPr>
      </w:pPr>
      <w:r>
        <w:rPr>
          <w:rFonts w:hint="eastAsia"/>
          <w:lang w:val="en-US" w:eastAsia="zh-CN"/>
        </w:rPr>
        <w:t>增加辅枪对进出场车辆的驾驶位进行抓拍，并在VEMS的进出场记录中增加驾驶位抓拍记录的显示，用户可在进出场记录中查看车辆进出场时的驾驶位图片。</w:t>
      </w:r>
    </w:p>
    <w:p>
      <w:pPr>
        <w:pStyle w:val="4"/>
        <w:numPr>
          <w:ilvl w:val="2"/>
          <w:numId w:val="8"/>
        </w:numPr>
        <w:ind w:left="709" w:leftChars="0" w:hanging="709" w:firstLineChars="0"/>
      </w:pPr>
      <w:bookmarkStart w:id="16" w:name="_Toc23527"/>
      <w:r>
        <w:rPr>
          <w:rFonts w:hint="eastAsia"/>
          <w:lang w:val="en-US" w:eastAsia="zh-CN"/>
        </w:rPr>
        <w:t>流程</w:t>
      </w:r>
      <w:r>
        <w:rPr>
          <w:rFonts w:hint="eastAsia"/>
          <w:lang w:eastAsia="zh-CN"/>
        </w:rPr>
        <w:t>图</w:t>
      </w:r>
      <w:bookmarkEnd w:id="16"/>
    </w:p>
    <w:p>
      <w:pPr>
        <w:jc w:val="center"/>
      </w:pPr>
      <w:r>
        <w:drawing>
          <wp:inline distT="0" distB="0" distL="114300" distR="114300">
            <wp:extent cx="2795905" cy="3366135"/>
            <wp:effectExtent l="0" t="0" r="10795" b="12065"/>
            <wp:docPr id="9" name="图片 5" descr="E:\工作夹\AKE\2017\-产品\流程图\VEMS\驾驶位抓拍 22.png驾驶位抓拍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E:\工作夹\AKE\2017\-产品\流程图\VEMS\驾驶位抓拍 22.png驾驶位抓拍 22"/>
                    <pic:cNvPicPr>
                      <a:picLocks noChangeAspect="1"/>
                    </pic:cNvPicPr>
                  </pic:nvPicPr>
                  <pic:blipFill>
                    <a:blip r:embed="rId5"/>
                    <a:srcRect/>
                    <a:stretch>
                      <a:fillRect/>
                    </a:stretch>
                  </pic:blipFill>
                  <pic:spPr>
                    <a:xfrm>
                      <a:off x="0" y="0"/>
                      <a:ext cx="2795905" cy="3366135"/>
                    </a:xfrm>
                    <a:prstGeom prst="rect">
                      <a:avLst/>
                    </a:prstGeom>
                    <a:noFill/>
                    <a:ln w="9525">
                      <a:noFill/>
                    </a:ln>
                  </pic:spPr>
                </pic:pic>
              </a:graphicData>
            </a:graphic>
          </wp:inline>
        </w:drawing>
      </w:r>
    </w:p>
    <w:p>
      <w:pPr>
        <w:jc w:val="center"/>
        <w:rPr>
          <w:rFonts w:hint="eastAsia"/>
          <w:lang w:val="en-US" w:eastAsia="zh-CN"/>
        </w:rPr>
      </w:pPr>
    </w:p>
    <w:p>
      <w:pPr>
        <w:pStyle w:val="4"/>
        <w:numPr>
          <w:ilvl w:val="2"/>
          <w:numId w:val="8"/>
        </w:numPr>
        <w:ind w:left="709" w:leftChars="0" w:hanging="709" w:firstLineChars="0"/>
      </w:pPr>
      <w:bookmarkStart w:id="17" w:name="_Toc4153"/>
      <w:r>
        <w:rPr>
          <w:rFonts w:hint="eastAsia"/>
          <w:lang w:eastAsia="zh-CN"/>
        </w:rPr>
        <w:t>原型图</w:t>
      </w:r>
      <w:bookmarkEnd w:id="17"/>
    </w:p>
    <w:p>
      <w:pPr>
        <w:ind w:firstLine="420"/>
        <w:rPr>
          <w:b/>
          <w:bCs/>
          <w:sz w:val="24"/>
          <w:szCs w:val="24"/>
        </w:rPr>
      </w:pPr>
      <w:r>
        <w:rPr>
          <w:rFonts w:hint="eastAsia"/>
          <w:b/>
          <w:bCs/>
          <w:color w:val="auto"/>
          <w:sz w:val="24"/>
          <w:szCs w:val="24"/>
          <w:lang w:val="en-US" w:eastAsia="zh-CN"/>
        </w:rPr>
        <w:t>2.1.3.1.一体机配置</w:t>
      </w:r>
    </w:p>
    <w:p>
      <w:pPr>
        <w:jc w:val="center"/>
        <w:rPr>
          <w:rFonts w:hint="eastAsia"/>
          <w:color w:val="auto"/>
          <w:lang w:val="en-US" w:eastAsia="zh-CN"/>
        </w:rPr>
      </w:pPr>
      <w:r>
        <w:drawing>
          <wp:inline distT="0" distB="0" distL="114300" distR="114300">
            <wp:extent cx="5984875" cy="4019550"/>
            <wp:effectExtent l="0" t="0" r="9525" b="6350"/>
            <wp:docPr id="1" name="图片 5" descr="E:\工作夹\AKE\2017\-产品\原型导出图片\VEMS\驾驶位抓拍-vems-一体机配置.png驾驶位抓拍-vems-一体机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E:\工作夹\AKE\2017\-产品\原型导出图片\VEMS\驾驶位抓拍-vems-一体机配置.png驾驶位抓拍-vems-一体机配置"/>
                    <pic:cNvPicPr>
                      <a:picLocks noChangeAspect="1"/>
                    </pic:cNvPicPr>
                  </pic:nvPicPr>
                  <pic:blipFill>
                    <a:blip r:embed="rId6"/>
                    <a:srcRect/>
                    <a:stretch>
                      <a:fillRect/>
                    </a:stretch>
                  </pic:blipFill>
                  <pic:spPr>
                    <a:xfrm>
                      <a:off x="0" y="0"/>
                      <a:ext cx="5984875" cy="4019550"/>
                    </a:xfrm>
                    <a:prstGeom prst="rect">
                      <a:avLst/>
                    </a:prstGeom>
                    <a:noFill/>
                    <a:ln w="9525">
                      <a:noFill/>
                    </a:ln>
                  </pic:spPr>
                </pic:pic>
              </a:graphicData>
            </a:graphic>
          </wp:inline>
        </w:drawing>
      </w:r>
    </w:p>
    <w:p>
      <w:pPr>
        <w:numPr>
          <w:ilvl w:val="0"/>
          <w:numId w:val="9"/>
        </w:numPr>
        <w:ind w:firstLine="420"/>
        <w:rPr>
          <w:rFonts w:hint="eastAsia"/>
          <w:color w:val="auto"/>
          <w:lang w:val="en-US" w:eastAsia="zh-CN"/>
        </w:rPr>
      </w:pPr>
      <w:r>
        <w:rPr>
          <w:rFonts w:hint="eastAsia"/>
          <w:color w:val="auto"/>
          <w:lang w:val="en-US" w:eastAsia="zh-CN"/>
        </w:rPr>
        <w:t>在“一体机配置-摄像机”中增加摄像机“功能类型”列，对摄像机的“主枪”、“辅枪”和“环境枪”的功能进行区分；</w:t>
      </w:r>
    </w:p>
    <w:p>
      <w:pPr>
        <w:numPr>
          <w:ilvl w:val="0"/>
          <w:numId w:val="9"/>
        </w:numPr>
        <w:ind w:firstLine="420"/>
        <w:rPr>
          <w:rFonts w:hint="eastAsia"/>
          <w:color w:val="auto"/>
          <w:lang w:val="en-US" w:eastAsia="zh-CN"/>
        </w:rPr>
      </w:pPr>
      <w:r>
        <w:rPr>
          <w:rFonts w:hint="eastAsia"/>
          <w:color w:val="auto"/>
          <w:lang w:val="en-US" w:eastAsia="zh-CN"/>
        </w:rPr>
        <w:t>去掉原先的“主识别”和“辅识别”的模式列，</w:t>
      </w:r>
    </w:p>
    <w:p>
      <w:pPr>
        <w:numPr>
          <w:ilvl w:val="0"/>
          <w:numId w:val="9"/>
        </w:numPr>
        <w:ind w:firstLine="420"/>
        <w:rPr>
          <w:rFonts w:hint="eastAsia"/>
          <w:color w:val="auto"/>
          <w:lang w:val="en-US" w:eastAsia="zh-CN"/>
        </w:rPr>
      </w:pPr>
      <w:r>
        <w:rPr>
          <w:rFonts w:hint="eastAsia"/>
          <w:color w:val="auto"/>
          <w:lang w:val="en-US" w:eastAsia="zh-CN"/>
        </w:rPr>
        <w:t>“新增摄像机”原“模式”栏改为对摄像枪“主枪/辅枪/环境枪”的功能类型选择</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2.1.3.2.新增“特殊功能设置”模块</w:t>
      </w:r>
    </w:p>
    <w:p>
      <w:pPr>
        <w:jc w:val="center"/>
        <w:rPr>
          <w:rFonts w:hint="eastAsia"/>
          <w:color w:val="auto"/>
          <w:lang w:val="en-US" w:eastAsia="zh-CN"/>
        </w:rPr>
      </w:pPr>
      <w:r>
        <w:drawing>
          <wp:inline distT="0" distB="0" distL="114300" distR="114300">
            <wp:extent cx="6266815" cy="4078605"/>
            <wp:effectExtent l="0" t="0" r="6985" b="10795"/>
            <wp:docPr id="4" name="图片 5" descr="E:\工作夹\AKE\2017\-产品\原型导出图片\VEMS\驾驶位抓拍\vems-特殊功能设置模块.pngvems-特殊功能设置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E:\工作夹\AKE\2017\-产品\原型导出图片\VEMS\驾驶位抓拍\vems-特殊功能设置模块.pngvems-特殊功能设置模块"/>
                    <pic:cNvPicPr>
                      <a:picLocks noChangeAspect="1"/>
                    </pic:cNvPicPr>
                  </pic:nvPicPr>
                  <pic:blipFill>
                    <a:blip r:embed="rId7"/>
                    <a:srcRect/>
                    <a:stretch>
                      <a:fillRect/>
                    </a:stretch>
                  </pic:blipFill>
                  <pic:spPr>
                    <a:xfrm>
                      <a:off x="0" y="0"/>
                      <a:ext cx="6266815" cy="4078605"/>
                    </a:xfrm>
                    <a:prstGeom prst="rect">
                      <a:avLst/>
                    </a:prstGeom>
                    <a:noFill/>
                    <a:ln w="9525">
                      <a:noFill/>
                    </a:ln>
                  </pic:spPr>
                </pic:pic>
              </a:graphicData>
            </a:graphic>
          </wp:inline>
        </w:drawing>
      </w:r>
    </w:p>
    <w:p>
      <w:pPr>
        <w:numPr>
          <w:ilvl w:val="0"/>
          <w:numId w:val="10"/>
        </w:numPr>
        <w:ind w:firstLine="420" w:firstLineChars="200"/>
        <w:rPr>
          <w:rFonts w:hint="eastAsia"/>
          <w:color w:val="auto"/>
          <w:lang w:val="en-US" w:eastAsia="zh-CN"/>
        </w:rPr>
      </w:pPr>
      <w:r>
        <w:rPr>
          <w:rFonts w:hint="eastAsia"/>
          <w:color w:val="auto"/>
          <w:lang w:val="en-US" w:eastAsia="zh-CN"/>
        </w:rPr>
        <w:t>在系统管理中增加“特殊功能设置”模块，对摄像机的功能进行配置。后台配置相关功能，由功能来选择相关实现的摄像机；</w:t>
      </w:r>
    </w:p>
    <w:p>
      <w:pPr>
        <w:numPr>
          <w:ilvl w:val="0"/>
          <w:numId w:val="10"/>
        </w:numPr>
        <w:ind w:firstLine="420" w:firstLineChars="200"/>
        <w:rPr>
          <w:rFonts w:hint="eastAsia"/>
          <w:color w:val="auto"/>
          <w:lang w:val="en-US" w:eastAsia="zh-CN"/>
        </w:rPr>
      </w:pPr>
      <w:r>
        <w:rPr>
          <w:rFonts w:hint="eastAsia"/>
          <w:color w:val="auto"/>
          <w:lang w:val="en-US" w:eastAsia="zh-CN"/>
        </w:rPr>
        <w:t>新增功能配置：</w:t>
      </w:r>
    </w:p>
    <w:p>
      <w:pPr>
        <w:numPr>
          <w:ilvl w:val="0"/>
          <w:numId w:val="0"/>
        </w:numPr>
        <w:ind w:firstLine="420" w:firstLineChars="200"/>
        <w:rPr>
          <w:rFonts w:hint="eastAsia"/>
          <w:color w:val="auto"/>
          <w:lang w:val="en-US" w:eastAsia="zh-CN"/>
        </w:rPr>
      </w:pPr>
      <w:r>
        <w:rPr>
          <w:rFonts w:hint="eastAsia"/>
          <w:color w:val="auto"/>
          <w:lang w:val="en-US" w:eastAsia="zh-CN"/>
        </w:rPr>
        <w:t>新增功能：后台配置好相关功能，展现在“新增功能”选项框中；</w:t>
      </w:r>
    </w:p>
    <w:p>
      <w:pPr>
        <w:numPr>
          <w:ilvl w:val="0"/>
          <w:numId w:val="0"/>
        </w:numPr>
        <w:ind w:firstLine="420" w:firstLineChars="200"/>
        <w:rPr>
          <w:rFonts w:hint="eastAsia"/>
          <w:color w:val="auto"/>
          <w:lang w:val="en-US" w:eastAsia="zh-CN"/>
        </w:rPr>
      </w:pPr>
      <w:r>
        <w:rPr>
          <w:rFonts w:hint="eastAsia"/>
          <w:color w:val="auto"/>
          <w:lang w:val="en-US" w:eastAsia="zh-CN"/>
        </w:rPr>
        <w:t>摄像机列表：</w:t>
      </w:r>
    </w:p>
    <w:p>
      <w:pPr>
        <w:numPr>
          <w:ilvl w:val="0"/>
          <w:numId w:val="11"/>
        </w:numPr>
        <w:ind w:firstLine="420" w:firstLineChars="200"/>
        <w:rPr>
          <w:rFonts w:hint="eastAsia"/>
          <w:color w:val="auto"/>
          <w:lang w:val="en-US" w:eastAsia="zh-CN"/>
        </w:rPr>
      </w:pPr>
      <w:r>
        <w:rPr>
          <w:rFonts w:hint="eastAsia"/>
          <w:color w:val="auto"/>
          <w:lang w:val="en-US" w:eastAsia="zh-CN"/>
        </w:rPr>
        <w:t>以树的形式展示该停车场的摄像机；有分区域的根据“区域-出/入口-摄像机”建立树，没有区域划分的根据“出入口-摄像机”建立树；</w:t>
      </w:r>
    </w:p>
    <w:p>
      <w:pPr>
        <w:numPr>
          <w:ilvl w:val="0"/>
          <w:numId w:val="11"/>
        </w:numPr>
        <w:ind w:firstLine="420" w:firstLineChars="200"/>
        <w:rPr>
          <w:rFonts w:hint="eastAsia"/>
          <w:color w:val="auto"/>
          <w:lang w:val="en-US" w:eastAsia="zh-CN"/>
        </w:rPr>
      </w:pPr>
      <w:r>
        <w:rPr>
          <w:rFonts w:hint="eastAsia"/>
          <w:color w:val="auto"/>
          <w:lang w:val="en-US" w:eastAsia="zh-CN"/>
        </w:rPr>
        <w:t>每个摄像机后面均对其功能类型“主枪”“辅枪”或“环境枪”进行标记；</w:t>
      </w:r>
    </w:p>
    <w:p>
      <w:pPr>
        <w:numPr>
          <w:ilvl w:val="0"/>
          <w:numId w:val="11"/>
        </w:numPr>
        <w:ind w:firstLine="420" w:firstLineChars="200"/>
        <w:rPr>
          <w:rFonts w:hint="eastAsia"/>
          <w:color w:val="auto"/>
          <w:lang w:val="en-US" w:eastAsia="zh-CN"/>
        </w:rPr>
      </w:pPr>
      <w:r>
        <w:rPr>
          <w:rFonts w:hint="eastAsia"/>
          <w:color w:val="auto"/>
          <w:lang w:val="en-US" w:eastAsia="zh-CN"/>
        </w:rPr>
        <w:t>如该功能对摄像枪功能类型有限制，则不符合条件的摄像机及其复选框均显示为灰度不可选状态；</w:t>
      </w:r>
    </w:p>
    <w:p>
      <w:pPr>
        <w:numPr>
          <w:ilvl w:val="0"/>
          <w:numId w:val="11"/>
        </w:numPr>
        <w:ind w:firstLine="420" w:firstLineChars="200"/>
        <w:rPr>
          <w:rFonts w:hint="eastAsia"/>
          <w:color w:val="auto"/>
          <w:lang w:val="en-US" w:eastAsia="zh-CN"/>
        </w:rPr>
      </w:pPr>
      <w:r>
        <w:rPr>
          <w:rFonts w:hint="eastAsia"/>
          <w:color w:val="auto"/>
          <w:lang w:val="en-US" w:eastAsia="zh-CN"/>
        </w:rPr>
        <w:t>如：新增功能不支持“环境枪”，则“环境枪”类的摄像机均为不可选状态；</w:t>
      </w:r>
    </w:p>
    <w:p>
      <w:pPr>
        <w:numPr>
          <w:ilvl w:val="0"/>
          <w:numId w:val="11"/>
        </w:numPr>
        <w:ind w:firstLine="420" w:firstLineChars="200"/>
        <w:rPr>
          <w:rFonts w:hint="eastAsia"/>
          <w:color w:val="auto"/>
          <w:lang w:val="en-US" w:eastAsia="zh-CN"/>
        </w:rPr>
      </w:pPr>
      <w:r>
        <w:rPr>
          <w:rFonts w:hint="eastAsia"/>
          <w:color w:val="auto"/>
          <w:lang w:val="en-US" w:eastAsia="zh-CN"/>
        </w:rPr>
        <w:t>勾选“全选”则默认该停车场所有可选的摄像机，取消勾选则取消该停车场所有摄像机勾选，“区域”“出/入口”同理。</w:t>
      </w:r>
    </w:p>
    <w:p>
      <w:pPr>
        <w:numPr>
          <w:ilvl w:val="0"/>
          <w:numId w:val="0"/>
        </w:numPr>
        <w:ind w:firstLine="420" w:firstLineChars="200"/>
        <w:rPr>
          <w:rFonts w:hint="eastAsia"/>
          <w:color w:val="auto"/>
          <w:lang w:val="en-US" w:eastAsia="zh-CN"/>
        </w:rPr>
      </w:pPr>
      <w:r>
        <w:rPr>
          <w:rFonts w:hint="eastAsia"/>
          <w:color w:val="auto"/>
          <w:lang w:val="en-US" w:eastAsia="zh-CN"/>
        </w:rPr>
        <w:t>确定：确定后重新配置并同步下发至相应一体机配置；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重置：点击重置则还原最初无勾选状态；</w:t>
      </w:r>
    </w:p>
    <w:p>
      <w:pPr>
        <w:numPr>
          <w:ilvl w:val="0"/>
          <w:numId w:val="0"/>
        </w:numPr>
        <w:ind w:firstLine="420" w:firstLineChars="200"/>
        <w:rPr>
          <w:rFonts w:hint="eastAsia"/>
          <w:color w:val="auto"/>
          <w:lang w:val="en-US" w:eastAsia="zh-CN"/>
        </w:rPr>
      </w:pPr>
      <w:r>
        <w:rPr>
          <w:rFonts w:hint="eastAsia"/>
          <w:color w:val="auto"/>
          <w:lang w:val="en-US" w:eastAsia="zh-CN"/>
        </w:rPr>
        <w:t>×：取消新增“新增摄像机”原“模式”栏改为对摄像枪“主枪/辅枪/环境枪”的功能类型选择。</w:t>
      </w:r>
    </w:p>
    <w:p>
      <w:pPr>
        <w:numPr>
          <w:ilvl w:val="0"/>
          <w:numId w:val="12"/>
        </w:numPr>
        <w:ind w:firstLine="420" w:firstLineChars="200"/>
        <w:rPr>
          <w:rFonts w:hint="eastAsia"/>
          <w:color w:val="auto"/>
          <w:lang w:val="en-US" w:eastAsia="zh-CN"/>
        </w:rPr>
      </w:pPr>
      <w:r>
        <w:rPr>
          <w:rFonts w:hint="eastAsia"/>
          <w:color w:val="auto"/>
          <w:lang w:val="en-US" w:eastAsia="zh-CN"/>
        </w:rPr>
        <w:t>编辑功能配置：</w:t>
      </w:r>
    </w:p>
    <w:p>
      <w:pPr>
        <w:numPr>
          <w:ilvl w:val="0"/>
          <w:numId w:val="0"/>
        </w:numPr>
        <w:ind w:firstLine="420" w:firstLineChars="200"/>
        <w:rPr>
          <w:rFonts w:hint="eastAsia"/>
          <w:color w:val="auto"/>
          <w:lang w:val="en-US" w:eastAsia="zh-CN"/>
        </w:rPr>
      </w:pPr>
      <w:r>
        <w:rPr>
          <w:rFonts w:hint="eastAsia"/>
          <w:color w:val="auto"/>
          <w:lang w:val="en-US" w:eastAsia="zh-CN"/>
        </w:rPr>
        <w:t>功能：功能为不可输入不可更改状态；</w:t>
      </w:r>
    </w:p>
    <w:p>
      <w:pPr>
        <w:numPr>
          <w:ilvl w:val="0"/>
          <w:numId w:val="0"/>
        </w:numPr>
        <w:ind w:firstLine="420" w:firstLineChars="200"/>
        <w:rPr>
          <w:rFonts w:hint="eastAsia"/>
          <w:color w:val="auto"/>
          <w:lang w:val="en-US" w:eastAsia="zh-CN"/>
        </w:rPr>
      </w:pPr>
      <w:r>
        <w:rPr>
          <w:rFonts w:hint="eastAsia"/>
          <w:color w:val="auto"/>
          <w:lang w:val="en-US" w:eastAsia="zh-CN"/>
        </w:rPr>
        <w:t>摄像机列表：同“新增功能配置”-摄像机列表；</w:t>
      </w:r>
    </w:p>
    <w:p>
      <w:pPr>
        <w:numPr>
          <w:ilvl w:val="0"/>
          <w:numId w:val="0"/>
        </w:numPr>
        <w:ind w:firstLine="420" w:firstLineChars="200"/>
        <w:rPr>
          <w:rFonts w:hint="eastAsia"/>
          <w:color w:val="auto"/>
          <w:lang w:val="en-US" w:eastAsia="zh-CN"/>
        </w:rPr>
      </w:pPr>
      <w:r>
        <w:rPr>
          <w:rFonts w:hint="eastAsia"/>
          <w:color w:val="auto"/>
          <w:lang w:val="en-US" w:eastAsia="zh-CN"/>
        </w:rPr>
        <w:t>确定：确定后修改配置并同步下发至相应一体机配置；</w:t>
      </w:r>
    </w:p>
    <w:p>
      <w:pPr>
        <w:numPr>
          <w:ilvl w:val="0"/>
          <w:numId w:val="0"/>
        </w:numPr>
        <w:ind w:firstLine="420" w:firstLineChars="200"/>
        <w:rPr>
          <w:rFonts w:hint="eastAsia"/>
          <w:color w:val="auto"/>
          <w:lang w:val="en-US" w:eastAsia="zh-CN"/>
        </w:rPr>
      </w:pPr>
      <w:r>
        <w:rPr>
          <w:rFonts w:hint="eastAsia"/>
          <w:color w:val="auto"/>
          <w:lang w:val="en-US" w:eastAsia="zh-CN"/>
        </w:rPr>
        <w:t>重置：点击重置则还原编辑前状态；</w:t>
      </w:r>
    </w:p>
    <w:p>
      <w:pPr>
        <w:numPr>
          <w:ilvl w:val="0"/>
          <w:numId w:val="0"/>
        </w:numPr>
        <w:ind w:firstLine="420" w:firstLineChars="200"/>
        <w:rPr>
          <w:rFonts w:hint="eastAsia"/>
          <w:color w:val="auto"/>
          <w:lang w:val="en-US" w:eastAsia="zh-CN"/>
        </w:rPr>
      </w:pPr>
      <w:r>
        <w:rPr>
          <w:rFonts w:hint="eastAsia"/>
          <w:color w:val="auto"/>
          <w:lang w:val="en-US" w:eastAsia="zh-CN"/>
        </w:rPr>
        <w:t>×：取消新增。</w:t>
      </w:r>
    </w:p>
    <w:p>
      <w:pPr>
        <w:numPr>
          <w:ilvl w:val="0"/>
          <w:numId w:val="0"/>
        </w:numPr>
        <w:ind w:firstLine="420" w:firstLineChars="200"/>
        <w:rPr>
          <w:rFonts w:hint="eastAsia"/>
          <w:color w:val="auto"/>
          <w:lang w:val="en-US" w:eastAsia="zh-CN"/>
        </w:rPr>
      </w:pPr>
      <w:r>
        <w:rPr>
          <w:rFonts w:hint="eastAsia"/>
          <w:color w:val="auto"/>
          <w:lang w:val="en-US" w:eastAsia="zh-CN"/>
        </w:rPr>
        <w:t>4、更多：</w:t>
      </w:r>
    </w:p>
    <w:p>
      <w:pPr>
        <w:numPr>
          <w:ilvl w:val="0"/>
          <w:numId w:val="0"/>
        </w:numPr>
        <w:ind w:firstLine="420" w:firstLineChars="200"/>
        <w:rPr>
          <w:rFonts w:hint="eastAsia"/>
          <w:color w:val="auto"/>
          <w:lang w:val="en-US" w:eastAsia="zh-CN"/>
        </w:rPr>
      </w:pPr>
      <w:r>
        <w:rPr>
          <w:rFonts w:hint="eastAsia"/>
          <w:color w:val="auto"/>
          <w:lang w:val="en-US" w:eastAsia="zh-CN"/>
        </w:rPr>
        <w:t>（1）有分区域的，已配好的摄像机列表框根据区域进行显示，无区域区分的根据出/入口显示；</w:t>
      </w:r>
    </w:p>
    <w:p>
      <w:pPr>
        <w:numPr>
          <w:ilvl w:val="0"/>
          <w:numId w:val="0"/>
        </w:numPr>
        <w:ind w:firstLine="420" w:firstLineChars="200"/>
        <w:rPr>
          <w:rFonts w:hint="eastAsia"/>
          <w:color w:val="auto"/>
          <w:lang w:val="en-US" w:eastAsia="zh-CN"/>
        </w:rPr>
      </w:pPr>
      <w:r>
        <w:rPr>
          <w:rFonts w:hint="eastAsia"/>
          <w:color w:val="auto"/>
          <w:lang w:val="en-US" w:eastAsia="zh-CN"/>
        </w:rPr>
        <w:t>（2）默认最多显示100个字符，超过100个字符显示省略号，并在列表框右下角显示“更多”按钮；</w:t>
      </w:r>
    </w:p>
    <w:p>
      <w:pPr>
        <w:numPr>
          <w:ilvl w:val="0"/>
          <w:numId w:val="0"/>
        </w:numPr>
        <w:ind w:firstLine="420" w:firstLineChars="200"/>
        <w:rPr>
          <w:rFonts w:hint="eastAsia"/>
          <w:color w:val="auto"/>
          <w:lang w:val="en-US" w:eastAsia="zh-CN"/>
        </w:rPr>
      </w:pPr>
      <w:r>
        <w:rPr>
          <w:rFonts w:hint="eastAsia"/>
          <w:color w:val="auto"/>
          <w:lang w:val="en-US" w:eastAsia="zh-CN"/>
        </w:rPr>
        <w:t>（3）点击“更多”按钮，以浮窗的形式显示该功能配置下全部摄像机的列表。</w:t>
      </w:r>
    </w:p>
    <w:p>
      <w:pPr>
        <w:numPr>
          <w:ilvl w:val="0"/>
          <w:numId w:val="0"/>
        </w:numPr>
        <w:ind w:firstLine="420" w:firstLineChars="200"/>
        <w:rPr>
          <w:rFonts w:hint="eastAsia"/>
          <w:color w:val="auto"/>
          <w:lang w:val="en-US" w:eastAsia="zh-CN"/>
        </w:rPr>
      </w:pPr>
      <w:r>
        <w:rPr>
          <w:rFonts w:hint="eastAsia"/>
          <w:color w:val="auto"/>
          <w:lang w:val="en-US" w:eastAsia="zh-CN"/>
        </w:rPr>
        <w:t>5、删除：</w:t>
      </w:r>
    </w:p>
    <w:p>
      <w:pPr>
        <w:numPr>
          <w:ilvl w:val="0"/>
          <w:numId w:val="0"/>
        </w:numPr>
        <w:ind w:firstLine="420" w:firstLineChars="200"/>
        <w:rPr>
          <w:rFonts w:hint="eastAsia"/>
          <w:color w:val="auto"/>
          <w:lang w:val="en-US" w:eastAsia="zh-CN"/>
        </w:rPr>
      </w:pPr>
      <w:r>
        <w:rPr>
          <w:rFonts w:hint="eastAsia"/>
          <w:color w:val="auto"/>
          <w:lang w:val="en-US" w:eastAsia="zh-CN"/>
        </w:rPr>
        <w:t>删除后功能点需重新配置。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2.1.3.3.进出场记录中增加驾驶位抓拍记录</w:t>
      </w:r>
    </w:p>
    <w:p>
      <w:pPr>
        <w:jc w:val="center"/>
        <w:rPr>
          <w:rFonts w:hint="eastAsia"/>
          <w:color w:val="auto"/>
          <w:lang w:val="en-US" w:eastAsia="zh-CN"/>
        </w:rPr>
      </w:pPr>
      <w:r>
        <w:drawing>
          <wp:inline distT="0" distB="0" distL="114300" distR="114300">
            <wp:extent cx="2297430" cy="4274820"/>
            <wp:effectExtent l="0" t="0" r="1270" b="5080"/>
            <wp:docPr id="17" name="图片 5" descr="E:\工作夹\AKE\2017\-产品\原型导出图片\VEMS\驾驶位抓拍\驾驶位抓拍-vems-进出场管理.png驾驶位抓拍-vems-进出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E:\工作夹\AKE\2017\-产品\原型导出图片\VEMS\驾驶位抓拍\驾驶位抓拍-vems-进出场管理.png驾驶位抓拍-vems-进出场管理"/>
                    <pic:cNvPicPr>
                      <a:picLocks noChangeAspect="1"/>
                    </pic:cNvPicPr>
                  </pic:nvPicPr>
                  <pic:blipFill>
                    <a:blip r:embed="rId8"/>
                    <a:srcRect/>
                    <a:stretch>
                      <a:fillRect/>
                    </a:stretch>
                  </pic:blipFill>
                  <pic:spPr>
                    <a:xfrm>
                      <a:off x="0" y="0"/>
                      <a:ext cx="2297430" cy="427482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1、在进出场记录的车牌照片一栏中增加显示驾驶位图片</w:t>
      </w:r>
    </w:p>
    <w:p>
      <w:pPr>
        <w:numPr>
          <w:ilvl w:val="0"/>
          <w:numId w:val="0"/>
        </w:numPr>
        <w:ind w:firstLine="420" w:firstLineChars="200"/>
        <w:rPr>
          <w:rFonts w:hint="eastAsia"/>
          <w:color w:val="auto"/>
          <w:lang w:val="en-US" w:eastAsia="zh-CN"/>
        </w:rPr>
      </w:pPr>
      <w:r>
        <w:rPr>
          <w:rFonts w:hint="eastAsia"/>
          <w:color w:val="auto"/>
          <w:lang w:val="en-US" w:eastAsia="zh-CN"/>
        </w:rPr>
        <w:t>2、鼠标焦点移至车牌图片，浮窗提示“点击查看车辆大图及驾驶位图片”</w:t>
      </w:r>
    </w:p>
    <w:p>
      <w:pPr>
        <w:numPr>
          <w:ilvl w:val="0"/>
          <w:numId w:val="0"/>
        </w:numPr>
        <w:ind w:firstLine="420" w:firstLineChars="200"/>
        <w:rPr>
          <w:rFonts w:hint="eastAsia"/>
          <w:color w:val="auto"/>
          <w:lang w:val="en-US" w:eastAsia="zh-CN"/>
        </w:rPr>
      </w:pPr>
      <w:r>
        <w:rPr>
          <w:rFonts w:hint="eastAsia"/>
          <w:color w:val="auto"/>
          <w:lang w:val="en-US" w:eastAsia="zh-CN"/>
        </w:rPr>
        <w:t>3、点击查看车牌大图和驾驶位图片</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2.1.3.4.新增“辅枪抓拍流水”模块</w:t>
      </w:r>
    </w:p>
    <w:p>
      <w:pPr>
        <w:jc w:val="center"/>
        <w:rPr>
          <w:rFonts w:hint="eastAsia"/>
          <w:color w:val="auto"/>
          <w:lang w:val="en-US" w:eastAsia="zh-CN"/>
        </w:rPr>
      </w:pPr>
      <w:r>
        <w:drawing>
          <wp:inline distT="0" distB="0" distL="114300" distR="114300">
            <wp:extent cx="5946140" cy="3463925"/>
            <wp:effectExtent l="0" t="0" r="10160" b="3175"/>
            <wp:docPr id="18" name="图片 5" descr="E:\工作夹\AKE\2017\-产品\原型导出图片\VEMS\驾驶位抓拍\驾驶位抓拍-vems-辅枪抓拍流水模块.png驾驶位抓拍-vems-辅枪抓拍流水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E:\工作夹\AKE\2017\-产品\原型导出图片\VEMS\驾驶位抓拍\驾驶位抓拍-vems-辅枪抓拍流水模块.png驾驶位抓拍-vems-辅枪抓拍流水模块"/>
                    <pic:cNvPicPr>
                      <a:picLocks noChangeAspect="1"/>
                    </pic:cNvPicPr>
                  </pic:nvPicPr>
                  <pic:blipFill>
                    <a:blip r:embed="rId9"/>
                    <a:srcRect/>
                    <a:stretch>
                      <a:fillRect/>
                    </a:stretch>
                  </pic:blipFill>
                  <pic:spPr>
                    <a:xfrm>
                      <a:off x="0" y="0"/>
                      <a:ext cx="5946140" cy="3463925"/>
                    </a:xfrm>
                    <a:prstGeom prst="rect">
                      <a:avLst/>
                    </a:prstGeom>
                    <a:noFill/>
                    <a:ln w="9525">
                      <a:noFill/>
                    </a:ln>
                  </pic:spPr>
                </pic:pic>
              </a:graphicData>
            </a:graphic>
          </wp:inline>
        </w:drawing>
      </w:r>
    </w:p>
    <w:p>
      <w:pPr>
        <w:numPr>
          <w:ilvl w:val="0"/>
          <w:numId w:val="13"/>
        </w:numPr>
        <w:ind w:firstLine="420" w:firstLineChars="200"/>
        <w:rPr>
          <w:rFonts w:hint="eastAsia"/>
          <w:color w:val="auto"/>
          <w:lang w:val="en-US" w:eastAsia="zh-CN"/>
        </w:rPr>
      </w:pPr>
      <w:r>
        <w:rPr>
          <w:rFonts w:hint="eastAsia"/>
          <w:color w:val="auto"/>
          <w:lang w:val="en-US" w:eastAsia="zh-CN"/>
        </w:rPr>
        <w:t>在“进出场管理”中新增“辅枪抓拍流水”模块，记录辅枪抓拍记录；</w:t>
      </w:r>
    </w:p>
    <w:p>
      <w:pPr>
        <w:numPr>
          <w:ilvl w:val="0"/>
          <w:numId w:val="13"/>
        </w:numPr>
        <w:ind w:firstLine="420" w:firstLineChars="200"/>
        <w:rPr>
          <w:rFonts w:hint="eastAsia"/>
          <w:color w:val="auto"/>
          <w:lang w:val="en-US" w:eastAsia="zh-CN"/>
        </w:rPr>
      </w:pPr>
      <w:r>
        <w:rPr>
          <w:rFonts w:hint="eastAsia"/>
          <w:color w:val="auto"/>
          <w:lang w:val="en-US" w:eastAsia="zh-CN"/>
        </w:rPr>
        <w:t>筛选项有“停车场名称”、“通道类型”、“通道名称”、“功能类型”和“拍照时间”；</w:t>
      </w:r>
    </w:p>
    <w:p>
      <w:pPr>
        <w:numPr>
          <w:ilvl w:val="0"/>
          <w:numId w:val="13"/>
        </w:numPr>
        <w:ind w:firstLine="420" w:firstLineChars="200"/>
        <w:rPr>
          <w:rFonts w:hint="eastAsia"/>
          <w:color w:val="auto"/>
          <w:lang w:val="en-US" w:eastAsia="zh-CN"/>
        </w:rPr>
      </w:pPr>
      <w:r>
        <w:rPr>
          <w:rFonts w:hint="eastAsia"/>
          <w:color w:val="auto"/>
          <w:lang w:val="en-US" w:eastAsia="zh-CN"/>
        </w:rPr>
        <w:t>列表项有辅枪名称、抓拍图片、拍照时间、停车场名称、通道类型、通道名称、功能类型和状态。</w:t>
      </w:r>
    </w:p>
    <w:p>
      <w:pPr>
        <w:numPr>
          <w:ilvl w:val="0"/>
          <w:numId w:val="0"/>
        </w:numPr>
        <w:rPr>
          <w:rFonts w:hint="eastAsia"/>
          <w:color w:val="auto"/>
          <w:lang w:val="en-US" w:eastAsia="zh-CN"/>
        </w:rPr>
      </w:pPr>
    </w:p>
    <w:p>
      <w:pPr>
        <w:ind w:firstLine="420"/>
        <w:rPr>
          <w:b/>
          <w:bCs/>
          <w:sz w:val="24"/>
          <w:szCs w:val="24"/>
        </w:rPr>
      </w:pPr>
      <w:r>
        <w:rPr>
          <w:rFonts w:hint="eastAsia"/>
          <w:b/>
          <w:bCs/>
          <w:color w:val="auto"/>
          <w:sz w:val="24"/>
          <w:szCs w:val="24"/>
          <w:lang w:val="en-US" w:eastAsia="zh-CN"/>
        </w:rPr>
        <w:t>2.1.3.5.岗亭端增加驾驶位抓拍图片的显示</w:t>
      </w:r>
    </w:p>
    <w:p>
      <w:pPr>
        <w:jc w:val="center"/>
        <w:rPr>
          <w:rFonts w:hint="eastAsia"/>
          <w:color w:val="auto"/>
          <w:lang w:val="en-US" w:eastAsia="zh-CN"/>
        </w:rPr>
      </w:pPr>
      <w:r>
        <w:drawing>
          <wp:inline distT="0" distB="0" distL="114300" distR="114300">
            <wp:extent cx="6233160" cy="3098800"/>
            <wp:effectExtent l="0" t="0" r="2540" b="0"/>
            <wp:docPr id="20" name="图片 5" descr="E:\工作夹\AKE\2017\-产品\原型导出图片\VEMS\驾驶位抓拍\sbts-驾驶图小图.pngsbts-驾驶图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E:\工作夹\AKE\2017\-产品\原型导出图片\VEMS\驾驶位抓拍\sbts-驾驶图小图.pngsbts-驾驶图小图"/>
                    <pic:cNvPicPr>
                      <a:picLocks noChangeAspect="1"/>
                    </pic:cNvPicPr>
                  </pic:nvPicPr>
                  <pic:blipFill>
                    <a:blip r:embed="rId10"/>
                    <a:srcRect/>
                    <a:stretch>
                      <a:fillRect/>
                    </a:stretch>
                  </pic:blipFill>
                  <pic:spPr>
                    <a:xfrm>
                      <a:off x="0" y="0"/>
                      <a:ext cx="6233160" cy="3098800"/>
                    </a:xfrm>
                    <a:prstGeom prst="rect">
                      <a:avLst/>
                    </a:prstGeom>
                    <a:noFill/>
                    <a:ln w="9525">
                      <a:noFill/>
                    </a:ln>
                  </pic:spPr>
                </pic:pic>
              </a:graphicData>
            </a:graphic>
          </wp:inline>
        </w:drawing>
      </w:r>
    </w:p>
    <w:p>
      <w:pPr>
        <w:numPr>
          <w:ilvl w:val="0"/>
          <w:numId w:val="14"/>
        </w:numPr>
        <w:ind w:firstLine="420" w:firstLineChars="200"/>
        <w:rPr>
          <w:rFonts w:hint="eastAsia"/>
          <w:color w:val="auto"/>
          <w:lang w:val="en-US" w:eastAsia="zh-CN"/>
        </w:rPr>
      </w:pPr>
      <w:r>
        <w:rPr>
          <w:rFonts w:hint="eastAsia"/>
          <w:color w:val="auto"/>
          <w:lang w:val="en-US" w:eastAsia="zh-CN"/>
        </w:rPr>
        <w:t>在岗亭端的出入口抓怕视频上悬浮置顶显示驾驶位抓拍图，</w:t>
      </w:r>
    </w:p>
    <w:p>
      <w:pPr>
        <w:numPr>
          <w:ilvl w:val="0"/>
          <w:numId w:val="14"/>
        </w:numPr>
        <w:ind w:firstLine="420" w:firstLineChars="200"/>
        <w:rPr>
          <w:rFonts w:hint="eastAsia"/>
          <w:color w:val="auto"/>
          <w:lang w:val="en-US" w:eastAsia="zh-CN"/>
        </w:rPr>
      </w:pPr>
      <w:r>
        <w:rPr>
          <w:rFonts w:hint="eastAsia"/>
          <w:color w:val="auto"/>
          <w:lang w:val="en-US" w:eastAsia="zh-CN"/>
        </w:rPr>
        <w:t>点击放大图标可放大，点击缩小图标则还原。</w:t>
      </w:r>
    </w:p>
    <w:p>
      <w:pPr>
        <w:numPr>
          <w:ilvl w:val="0"/>
          <w:numId w:val="14"/>
        </w:numPr>
        <w:ind w:firstLine="420" w:firstLineChars="200"/>
        <w:rPr>
          <w:rFonts w:hint="eastAsia"/>
          <w:color w:val="auto"/>
          <w:lang w:val="en-US" w:eastAsia="zh-CN"/>
        </w:rPr>
      </w:pPr>
      <w:r>
        <w:rPr>
          <w:rFonts w:hint="eastAsia"/>
          <w:color w:val="auto"/>
          <w:lang w:val="en-US" w:eastAsia="zh-CN"/>
        </w:rPr>
        <w:t>单击图片为再次触发抓拍（刷新）。</w:t>
      </w:r>
    </w:p>
    <w:p>
      <w:pPr>
        <w:numPr>
          <w:ilvl w:val="0"/>
          <w:numId w:val="0"/>
        </w:numPr>
        <w:ind w:firstLine="420" w:firstLineChars="20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18" w:name="_Toc10238"/>
      <w:r>
        <w:rPr>
          <w:rFonts w:hint="eastAsia"/>
          <w:lang w:val="en-US" w:eastAsia="zh-CN"/>
        </w:rPr>
        <w:t>高峰模式</w:t>
      </w:r>
      <w:bookmarkEnd w:id="18"/>
    </w:p>
    <w:p>
      <w:pPr>
        <w:pStyle w:val="4"/>
        <w:numPr>
          <w:ilvl w:val="2"/>
          <w:numId w:val="8"/>
        </w:numPr>
        <w:ind w:left="709" w:leftChars="0" w:hanging="709" w:firstLineChars="0"/>
        <w:rPr>
          <w:rFonts w:hint="eastAsia"/>
          <w:color w:val="auto"/>
          <w:lang w:val="en-US" w:eastAsia="zh-CN"/>
        </w:rPr>
      </w:pPr>
      <w:bookmarkStart w:id="19" w:name="_Toc22256"/>
      <w:r>
        <w:rPr>
          <w:rFonts w:hint="eastAsia"/>
          <w:color w:val="auto"/>
          <w:lang w:val="en-US" w:eastAsia="zh-CN"/>
        </w:rPr>
        <w:t>功能说明</w:t>
      </w:r>
      <w:bookmarkEnd w:id="19"/>
    </w:p>
    <w:p>
      <w:pPr>
        <w:ind w:firstLine="420"/>
        <w:rPr>
          <w:rFonts w:hint="eastAsia"/>
          <w:color w:val="auto"/>
          <w:lang w:val="en-US" w:eastAsia="zh-CN"/>
        </w:rPr>
      </w:pPr>
      <w:r>
        <w:rPr>
          <w:rFonts w:hint="eastAsia"/>
          <w:color w:val="auto"/>
          <w:lang w:val="en-US" w:eastAsia="zh-CN"/>
        </w:rPr>
        <w:t>用户开启“高峰模式”时，车流经过时设定相应的前后车时间间隔，在这个时间间隔范围内不落闸，超出时间间隔外落闸，落闸时通过地感防止砸车。当一体机无法获取自身的开关闸状态时，采用前后车的抓拍时间来对是否落闸作出判断。</w:t>
      </w:r>
    </w:p>
    <w:p>
      <w:pPr>
        <w:pStyle w:val="4"/>
        <w:numPr>
          <w:ilvl w:val="2"/>
          <w:numId w:val="8"/>
        </w:numPr>
        <w:ind w:left="709" w:leftChars="0" w:hanging="709" w:firstLineChars="0"/>
        <w:rPr>
          <w:rFonts w:hint="eastAsia" w:eastAsia="宋体"/>
          <w:color w:val="auto"/>
          <w:lang w:val="en-US" w:eastAsia="zh-CN"/>
        </w:rPr>
      </w:pPr>
      <w:bookmarkStart w:id="20" w:name="_Toc27143"/>
      <w:r>
        <w:rPr>
          <w:rFonts w:hint="eastAsia"/>
          <w:color w:val="auto"/>
          <w:lang w:val="en-US" w:eastAsia="zh-CN"/>
        </w:rPr>
        <w:t>流程图</w:t>
      </w:r>
      <w:bookmarkEnd w:id="20"/>
    </w:p>
    <w:p>
      <w:pPr>
        <w:jc w:val="center"/>
      </w:pPr>
      <w:r>
        <w:drawing>
          <wp:inline distT="0" distB="0" distL="114300" distR="114300">
            <wp:extent cx="4980940" cy="7381875"/>
            <wp:effectExtent l="0" t="0" r="10160" b="9525"/>
            <wp:docPr id="11" name="图片 3" descr="E:\工作夹\AKE\2017\-产品\流程图\VEMS\高峰模式流程图.jpg高峰模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E:\工作夹\AKE\2017\-产品\流程图\VEMS\高峰模式流程图.jpg高峰模式流程图"/>
                    <pic:cNvPicPr>
                      <a:picLocks noChangeAspect="1"/>
                    </pic:cNvPicPr>
                  </pic:nvPicPr>
                  <pic:blipFill>
                    <a:blip r:embed="rId11"/>
                    <a:srcRect/>
                    <a:stretch>
                      <a:fillRect/>
                    </a:stretch>
                  </pic:blipFill>
                  <pic:spPr>
                    <a:xfrm>
                      <a:off x="0" y="0"/>
                      <a:ext cx="4980940" cy="7381875"/>
                    </a:xfrm>
                    <a:prstGeom prst="rect">
                      <a:avLst/>
                    </a:prstGeom>
                    <a:noFill/>
                    <a:ln w="9525">
                      <a:noFill/>
                    </a:ln>
                  </pic:spPr>
                </pic:pic>
              </a:graphicData>
            </a:graphic>
          </wp:inline>
        </w:drawing>
      </w:r>
    </w:p>
    <w:p/>
    <w:p>
      <w:pPr>
        <w:pStyle w:val="4"/>
        <w:numPr>
          <w:ilvl w:val="2"/>
          <w:numId w:val="8"/>
        </w:numPr>
        <w:ind w:left="709" w:leftChars="0" w:hanging="709" w:firstLineChars="0"/>
        <w:rPr>
          <w:rFonts w:hint="eastAsia" w:eastAsia="宋体"/>
          <w:color w:val="auto"/>
          <w:lang w:val="en-US" w:eastAsia="zh-CN"/>
        </w:rPr>
      </w:pPr>
      <w:bookmarkStart w:id="21" w:name="_Toc2284"/>
      <w:r>
        <w:rPr>
          <w:rFonts w:hint="eastAsia"/>
          <w:color w:val="auto"/>
          <w:lang w:val="en-US" w:eastAsia="zh-CN"/>
        </w:rPr>
        <w:t>原型图</w:t>
      </w:r>
      <w:bookmarkEnd w:id="21"/>
    </w:p>
    <w:p>
      <w:pPr>
        <w:ind w:firstLine="420"/>
        <w:rPr>
          <w:b/>
          <w:bCs/>
          <w:sz w:val="24"/>
          <w:szCs w:val="24"/>
        </w:rPr>
      </w:pPr>
      <w:r>
        <w:rPr>
          <w:rFonts w:hint="eastAsia"/>
          <w:b/>
          <w:bCs/>
          <w:color w:val="auto"/>
          <w:sz w:val="24"/>
          <w:szCs w:val="24"/>
          <w:lang w:val="en-US" w:eastAsia="zh-CN"/>
        </w:rPr>
        <w:t>2.2.3.1.岗亭端增加高峰模式手动关闸按钮</w:t>
      </w:r>
    </w:p>
    <w:p>
      <w:pPr>
        <w:jc w:val="center"/>
        <w:rPr>
          <w:rFonts w:hint="eastAsia"/>
          <w:color w:val="auto"/>
          <w:lang w:val="en-US" w:eastAsia="zh-CN"/>
        </w:rPr>
      </w:pPr>
      <w:r>
        <w:drawing>
          <wp:inline distT="0" distB="0" distL="114300" distR="114300">
            <wp:extent cx="5038090" cy="4168775"/>
            <wp:effectExtent l="0" t="0" r="10160" b="3175"/>
            <wp:docPr id="23" name="图片 5" descr="G:\北北的文件袋\产品汪\原型导出图片\VEMS\sbts岗亭端增加手动关闸按钮.pngsbts岗亭端增加手动关闸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G:\北北的文件袋\产品汪\原型导出图片\VEMS\sbts岗亭端增加手动关闸按钮.pngsbts岗亭端增加手动关闸按钮"/>
                    <pic:cNvPicPr>
                      <a:picLocks noChangeAspect="1"/>
                    </pic:cNvPicPr>
                  </pic:nvPicPr>
                  <pic:blipFill>
                    <a:blip r:embed="rId12"/>
                    <a:srcRect/>
                    <a:stretch>
                      <a:fillRect/>
                    </a:stretch>
                  </pic:blipFill>
                  <pic:spPr>
                    <a:xfrm>
                      <a:off x="0" y="0"/>
                      <a:ext cx="5038090" cy="416877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需求场景：高峰模式下，车An在高峰模式下进场后默认不关闸，此时长时间内无后车进入时，收费员可手动关闸。</w:t>
      </w:r>
    </w:p>
    <w:p>
      <w:pPr>
        <w:numPr>
          <w:ilvl w:val="0"/>
          <w:numId w:val="0"/>
        </w:numPr>
        <w:ind w:firstLine="420" w:firstLineChars="200"/>
        <w:rPr>
          <w:rFonts w:hint="eastAsia"/>
          <w:color w:val="auto"/>
          <w:lang w:val="en-US" w:eastAsia="zh-CN"/>
        </w:rPr>
      </w:pPr>
      <w:r>
        <w:rPr>
          <w:rFonts w:hint="eastAsia"/>
          <w:color w:val="auto"/>
          <w:lang w:val="en-US" w:eastAsia="zh-CN"/>
        </w:rPr>
        <w:t>需求实现：</w:t>
      </w:r>
    </w:p>
    <w:p>
      <w:pPr>
        <w:numPr>
          <w:ilvl w:val="0"/>
          <w:numId w:val="0"/>
        </w:numPr>
        <w:ind w:firstLine="420" w:firstLineChars="200"/>
        <w:rPr>
          <w:rFonts w:hint="eastAsia"/>
          <w:color w:val="auto"/>
          <w:lang w:val="en-US" w:eastAsia="zh-CN"/>
        </w:rPr>
      </w:pPr>
      <w:r>
        <w:rPr>
          <w:rFonts w:hint="eastAsia"/>
          <w:color w:val="auto"/>
          <w:lang w:val="en-US" w:eastAsia="zh-CN"/>
        </w:rPr>
        <w:t>1、在岗亭端出入口增加“手动关闸”按钮，针对未关闸现象，收费员可点击此按钮手动落闸。</w:t>
      </w:r>
    </w:p>
    <w:p>
      <w:pPr>
        <w:numPr>
          <w:ilvl w:val="0"/>
          <w:numId w:val="0"/>
        </w:numPr>
        <w:ind w:firstLine="420" w:firstLineChars="200"/>
        <w:rPr>
          <w:rFonts w:hint="eastAsia"/>
          <w:color w:val="auto"/>
          <w:lang w:val="en-US" w:eastAsia="zh-CN"/>
        </w:rPr>
      </w:pPr>
      <w:r>
        <w:rPr>
          <w:rFonts w:hint="eastAsia"/>
          <w:color w:val="auto"/>
          <w:lang w:val="en-US" w:eastAsia="zh-CN"/>
        </w:rPr>
        <w:t>2、并在一体机配置中增加手动关闸的显示及语音配置。</w:t>
      </w:r>
    </w:p>
    <w:p>
      <w:pPr>
        <w:numPr>
          <w:ilvl w:val="0"/>
          <w:numId w:val="0"/>
        </w:numPr>
        <w:ind w:firstLine="420" w:firstLineChars="200"/>
        <w:rPr>
          <w:rFonts w:hint="eastAsia"/>
          <w:color w:val="auto"/>
          <w:lang w:val="en-US" w:eastAsia="zh-CN"/>
        </w:rPr>
      </w:pPr>
    </w:p>
    <w:p>
      <w:pPr>
        <w:ind w:firstLine="420"/>
        <w:rPr>
          <w:b/>
          <w:bCs/>
          <w:sz w:val="24"/>
          <w:szCs w:val="24"/>
        </w:rPr>
      </w:pPr>
      <w:r>
        <w:rPr>
          <w:rFonts w:hint="eastAsia"/>
          <w:b/>
          <w:bCs/>
          <w:color w:val="auto"/>
          <w:sz w:val="24"/>
          <w:szCs w:val="24"/>
          <w:lang w:val="en-US" w:eastAsia="zh-CN"/>
        </w:rPr>
        <w:t>2.2.3.2.VEMS对高峰模式的显示及语音提示</w:t>
      </w:r>
    </w:p>
    <w:p>
      <w:pPr>
        <w:jc w:val="center"/>
        <w:rPr>
          <w:rFonts w:hint="eastAsia"/>
          <w:color w:val="auto"/>
          <w:lang w:val="en-US" w:eastAsia="zh-CN"/>
        </w:rPr>
      </w:pPr>
      <w:r>
        <w:drawing>
          <wp:inline distT="0" distB="0" distL="114300" distR="114300">
            <wp:extent cx="6233160" cy="2706370"/>
            <wp:effectExtent l="0" t="0" r="2540" b="11430"/>
            <wp:docPr id="24" name="图片 5" descr="E:\工作夹\AKE\2017\-产品\原型导出图片\VEMS\高峰模式\vems增加高峰模式显示及语音配置.pngvems增加高峰模式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E:\工作夹\AKE\2017\-产品\原型导出图片\VEMS\高峰模式\vems增加高峰模式显示及语音配置.pngvems增加高峰模式显示及语音配置"/>
                    <pic:cNvPicPr>
                      <a:picLocks noChangeAspect="1"/>
                    </pic:cNvPicPr>
                  </pic:nvPicPr>
                  <pic:blipFill>
                    <a:blip r:embed="rId13"/>
                    <a:srcRect/>
                    <a:stretch>
                      <a:fillRect/>
                    </a:stretch>
                  </pic:blipFill>
                  <pic:spPr>
                    <a:xfrm>
                      <a:off x="0" y="0"/>
                      <a:ext cx="6233160" cy="270637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沿用以前的高峰模式的显示及语音设置。</w:t>
      </w:r>
    </w:p>
    <w:p/>
    <w:p>
      <w:pPr>
        <w:pStyle w:val="3"/>
        <w:numPr>
          <w:ilvl w:val="1"/>
          <w:numId w:val="8"/>
        </w:numPr>
        <w:ind w:left="567" w:leftChars="0" w:hanging="567" w:firstLineChars="0"/>
        <w:rPr>
          <w:rFonts w:hint="eastAsia"/>
          <w:lang w:val="en-US" w:eastAsia="zh-CN"/>
        </w:rPr>
      </w:pPr>
      <w:bookmarkStart w:id="22" w:name="_Toc15348"/>
      <w:r>
        <w:rPr>
          <w:rFonts w:hint="eastAsia"/>
          <w:lang w:val="en-US" w:eastAsia="zh-CN"/>
        </w:rPr>
        <w:t>预定车位</w:t>
      </w:r>
      <w:bookmarkEnd w:id="22"/>
    </w:p>
    <w:p>
      <w:pPr>
        <w:pStyle w:val="4"/>
        <w:numPr>
          <w:ilvl w:val="2"/>
          <w:numId w:val="8"/>
        </w:numPr>
        <w:ind w:left="709" w:leftChars="0" w:hanging="709" w:firstLineChars="0"/>
        <w:rPr>
          <w:rFonts w:hint="eastAsia"/>
          <w:color w:val="auto"/>
          <w:lang w:val="en-US" w:eastAsia="zh-CN"/>
        </w:rPr>
      </w:pPr>
      <w:bookmarkStart w:id="23" w:name="_Toc27430"/>
      <w:r>
        <w:rPr>
          <w:rFonts w:hint="eastAsia"/>
          <w:color w:val="auto"/>
          <w:lang w:val="en-US" w:eastAsia="zh-CN"/>
        </w:rPr>
        <w:t>功能说明</w:t>
      </w:r>
      <w:bookmarkEnd w:id="23"/>
    </w:p>
    <w:p>
      <w:pPr>
        <w:numPr>
          <w:ilvl w:val="0"/>
          <w:numId w:val="0"/>
        </w:numPr>
        <w:ind w:firstLine="420" w:firstLineChars="200"/>
        <w:rPr>
          <w:rFonts w:hint="eastAsia"/>
          <w:color w:val="auto"/>
          <w:lang w:val="en-US" w:eastAsia="zh-CN"/>
        </w:rPr>
      </w:pPr>
      <w:r>
        <w:rPr>
          <w:rFonts w:hint="eastAsia"/>
          <w:color w:val="auto"/>
          <w:lang w:val="en-US" w:eastAsia="zh-CN"/>
        </w:rPr>
        <w:t>预定功能：VEMS接受预订请求，保存符合条件的预定单，同步预定单至一体机，并与MPGS打通，由VEMS提供接口，同步预定单至MPGS。</w:t>
      </w:r>
    </w:p>
    <w:p>
      <w:pPr>
        <w:pStyle w:val="4"/>
        <w:numPr>
          <w:ilvl w:val="2"/>
          <w:numId w:val="8"/>
        </w:numPr>
        <w:ind w:left="709" w:leftChars="0" w:hanging="709" w:firstLineChars="0"/>
        <w:rPr>
          <w:rFonts w:hint="eastAsia" w:eastAsia="宋体"/>
          <w:color w:val="auto"/>
          <w:lang w:val="en-US" w:eastAsia="zh-CN"/>
        </w:rPr>
      </w:pPr>
      <w:bookmarkStart w:id="24" w:name="_Toc24161"/>
      <w:r>
        <w:rPr>
          <w:rFonts w:hint="eastAsia"/>
          <w:color w:val="auto"/>
          <w:lang w:val="en-US" w:eastAsia="zh-CN"/>
        </w:rPr>
        <w:t>流程图</w:t>
      </w:r>
      <w:bookmarkEnd w:id="24"/>
    </w:p>
    <w:p>
      <w:pPr>
        <w:ind w:firstLine="420"/>
        <w:rPr>
          <w:rFonts w:hint="eastAsia"/>
          <w:color w:val="auto"/>
          <w:lang w:eastAsia="zh-CN"/>
        </w:rPr>
      </w:pPr>
      <w:r>
        <w:rPr>
          <w:rFonts w:hint="eastAsia"/>
          <w:b/>
          <w:bCs/>
          <w:color w:val="auto"/>
          <w:sz w:val="24"/>
          <w:szCs w:val="24"/>
          <w:lang w:val="en-US" w:eastAsia="zh-CN"/>
        </w:rPr>
        <w:t>2.3.2.1.预定流程</w:t>
      </w:r>
    </w:p>
    <w:p>
      <w:pPr>
        <w:jc w:val="center"/>
        <w:rPr>
          <w:rFonts w:hint="eastAsia"/>
          <w:color w:val="auto"/>
          <w:lang w:eastAsia="zh-CN"/>
        </w:rPr>
      </w:pPr>
      <w:r>
        <w:rPr>
          <w:rFonts w:hint="eastAsia"/>
          <w:color w:val="auto"/>
          <w:lang w:eastAsia="zh-CN"/>
        </w:rPr>
        <w:drawing>
          <wp:inline distT="0" distB="0" distL="114300" distR="114300">
            <wp:extent cx="2783840" cy="6663690"/>
            <wp:effectExtent l="0" t="0" r="10160" b="3810"/>
            <wp:docPr id="2" name="图片 2" descr="G:\北北的文件袋\产品汪\流程图\VEMS\预订流程.jpg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北北的文件袋\产品汪\流程图\VEMS\预订流程.jpg预订流程"/>
                    <pic:cNvPicPr>
                      <a:picLocks noChangeAspect="1"/>
                    </pic:cNvPicPr>
                  </pic:nvPicPr>
                  <pic:blipFill>
                    <a:blip r:embed="rId14"/>
                    <a:srcRect/>
                    <a:stretch>
                      <a:fillRect/>
                    </a:stretch>
                  </pic:blipFill>
                  <pic:spPr>
                    <a:xfrm>
                      <a:off x="0" y="0"/>
                      <a:ext cx="2783840" cy="6663690"/>
                    </a:xfrm>
                    <a:prstGeom prst="rect">
                      <a:avLst/>
                    </a:prstGeom>
                  </pic:spPr>
                </pic:pic>
              </a:graphicData>
            </a:graphic>
          </wp:inline>
        </w:drawing>
      </w: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2.3.2.2.取消预定流程</w:t>
      </w:r>
    </w:p>
    <w:p>
      <w:pPr>
        <w:jc w:val="center"/>
        <w:rPr>
          <w:rFonts w:hint="eastAsia"/>
          <w:color w:val="auto"/>
          <w:lang w:eastAsia="zh-CN"/>
        </w:rPr>
      </w:pPr>
      <w:r>
        <w:rPr>
          <w:rFonts w:hint="eastAsia"/>
          <w:color w:val="auto"/>
          <w:lang w:eastAsia="zh-CN"/>
        </w:rPr>
        <w:drawing>
          <wp:inline distT="0" distB="0" distL="114300" distR="114300">
            <wp:extent cx="4424045" cy="8415020"/>
            <wp:effectExtent l="0" t="0" r="14605" b="5080"/>
            <wp:docPr id="28" name="图片 28" descr="G:\北北的文件袋\产品汪\流程图\VEMS\取消预订流程.jpg取消预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北北的文件袋\产品汪\流程图\VEMS\取消预订流程.jpg取消预订流程"/>
                    <pic:cNvPicPr>
                      <a:picLocks noChangeAspect="1"/>
                    </pic:cNvPicPr>
                  </pic:nvPicPr>
                  <pic:blipFill>
                    <a:blip r:embed="rId15"/>
                    <a:srcRect/>
                    <a:stretch>
                      <a:fillRect/>
                    </a:stretch>
                  </pic:blipFill>
                  <pic:spPr>
                    <a:xfrm>
                      <a:off x="0" y="0"/>
                      <a:ext cx="4424045" cy="8415020"/>
                    </a:xfrm>
                    <a:prstGeom prst="rect">
                      <a:avLst/>
                    </a:prstGeom>
                  </pic:spPr>
                </pic:pic>
              </a:graphicData>
            </a:graphic>
          </wp:inline>
        </w:drawing>
      </w:r>
    </w:p>
    <w:p>
      <w:pPr>
        <w:jc w:val="center"/>
        <w:rPr>
          <w:rFonts w:hint="eastAsia"/>
          <w:color w:val="auto"/>
          <w:lang w:eastAsia="zh-CN"/>
        </w:rPr>
      </w:pPr>
    </w:p>
    <w:p>
      <w:p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2.3.2.3.预定车辆进场流程</w:t>
      </w:r>
    </w:p>
    <w:p>
      <w:pPr>
        <w:jc w:val="center"/>
        <w:rPr>
          <w:rFonts w:hint="eastAsia"/>
          <w:color w:val="auto"/>
          <w:lang w:eastAsia="zh-CN"/>
        </w:rPr>
      </w:pPr>
      <w:r>
        <w:rPr>
          <w:rFonts w:hint="eastAsia"/>
          <w:color w:val="auto"/>
          <w:lang w:eastAsia="zh-CN"/>
        </w:rPr>
        <w:drawing>
          <wp:inline distT="0" distB="0" distL="114300" distR="114300">
            <wp:extent cx="2013585" cy="3569335"/>
            <wp:effectExtent l="0" t="0" r="5715" b="12065"/>
            <wp:docPr id="29" name="图片 29" descr="G:\北北的文件袋\产品汪\流程图\VEMS\预订车辆进场流程.jpg预订车辆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北北的文件袋\产品汪\流程图\VEMS\预订车辆进场流程.jpg预订车辆进场流程"/>
                    <pic:cNvPicPr>
                      <a:picLocks noChangeAspect="1"/>
                    </pic:cNvPicPr>
                  </pic:nvPicPr>
                  <pic:blipFill>
                    <a:blip r:embed="rId16"/>
                    <a:srcRect/>
                    <a:stretch>
                      <a:fillRect/>
                    </a:stretch>
                  </pic:blipFill>
                  <pic:spPr>
                    <a:xfrm>
                      <a:off x="0" y="0"/>
                      <a:ext cx="2013585" cy="3569335"/>
                    </a:xfrm>
                    <a:prstGeom prst="rect">
                      <a:avLst/>
                    </a:prstGeom>
                  </pic:spPr>
                </pic:pic>
              </a:graphicData>
            </a:graphic>
          </wp:inline>
        </w:drawing>
      </w:r>
    </w:p>
    <w:p>
      <w:pPr>
        <w:jc w:val="both"/>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2.3.2.4.预定车辆出场流程</w:t>
      </w:r>
    </w:p>
    <w:p>
      <w:pPr>
        <w:jc w:val="center"/>
        <w:rPr>
          <w:rFonts w:hint="eastAsia"/>
          <w:color w:val="auto"/>
          <w:lang w:eastAsia="zh-CN"/>
        </w:rPr>
      </w:pPr>
      <w:r>
        <w:rPr>
          <w:rFonts w:hint="eastAsia"/>
          <w:color w:val="auto"/>
          <w:lang w:eastAsia="zh-CN"/>
        </w:rPr>
        <w:drawing>
          <wp:inline distT="0" distB="0" distL="114300" distR="114300">
            <wp:extent cx="3757295" cy="5645785"/>
            <wp:effectExtent l="0" t="0" r="14605" b="12065"/>
            <wp:docPr id="30" name="图片 30" descr="G:\北北的文件袋\产品汪\流程图\VEMS\预订出场流程.png预订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北北的文件袋\产品汪\流程图\VEMS\预订出场流程.png预订出场流程"/>
                    <pic:cNvPicPr>
                      <a:picLocks noChangeAspect="1"/>
                    </pic:cNvPicPr>
                  </pic:nvPicPr>
                  <pic:blipFill>
                    <a:blip r:embed="rId17"/>
                    <a:srcRect/>
                    <a:stretch>
                      <a:fillRect/>
                    </a:stretch>
                  </pic:blipFill>
                  <pic:spPr>
                    <a:xfrm>
                      <a:off x="0" y="0"/>
                      <a:ext cx="3757295" cy="5645785"/>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25" w:name="_Toc13615"/>
      <w:r>
        <w:rPr>
          <w:rFonts w:hint="eastAsia"/>
          <w:color w:val="auto"/>
          <w:lang w:val="en-US" w:eastAsia="zh-CN"/>
        </w:rPr>
        <w:t>原型图</w:t>
      </w:r>
      <w:bookmarkEnd w:id="25"/>
    </w:p>
    <w:p>
      <w:pPr>
        <w:jc w:val="center"/>
        <w:rPr>
          <w:rFonts w:hint="eastAsia"/>
          <w:color w:val="auto"/>
          <w:lang w:eastAsia="zh-CN"/>
        </w:rPr>
      </w:pPr>
      <w:r>
        <w:rPr>
          <w:rFonts w:hint="eastAsia"/>
          <w:color w:val="auto"/>
          <w:lang w:eastAsia="zh-CN"/>
        </w:rPr>
        <w:drawing>
          <wp:inline distT="0" distB="0" distL="114300" distR="114300">
            <wp:extent cx="5793740" cy="2706370"/>
            <wp:effectExtent l="0" t="0" r="10160" b="11430"/>
            <wp:docPr id="31" name="图片 31" descr="E:\工作夹\AKE\2017\-产品\原型导出图片\VEMS\预定车辆\vems预订车辆模块.pngvems预订车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工作夹\AKE\2017\-产品\原型导出图片\VEMS\预定车辆\vems预订车辆模块.pngvems预订车辆模块"/>
                    <pic:cNvPicPr>
                      <a:picLocks noChangeAspect="1"/>
                    </pic:cNvPicPr>
                  </pic:nvPicPr>
                  <pic:blipFill>
                    <a:blip r:embed="rId18"/>
                    <a:srcRect/>
                    <a:stretch>
                      <a:fillRect/>
                    </a:stretch>
                  </pic:blipFill>
                  <pic:spPr>
                    <a:xfrm>
                      <a:off x="0" y="0"/>
                      <a:ext cx="5793740" cy="2706370"/>
                    </a:xfrm>
                    <a:prstGeom prst="rect">
                      <a:avLst/>
                    </a:prstGeom>
                  </pic:spPr>
                </pic:pic>
              </a:graphicData>
            </a:graphic>
          </wp:inline>
        </w:drawing>
      </w:r>
    </w:p>
    <w:p>
      <w:pPr>
        <w:rPr>
          <w:rFonts w:hint="eastAsia"/>
          <w:color w:val="auto"/>
          <w:lang w:eastAsia="zh-CN"/>
        </w:rPr>
      </w:pPr>
    </w:p>
    <w:p>
      <w:pPr>
        <w:jc w:val="center"/>
        <w:rPr>
          <w:rFonts w:hint="eastAsia"/>
          <w:color w:val="auto"/>
          <w:lang w:eastAsia="zh-CN"/>
        </w:rPr>
      </w:pPr>
      <w:r>
        <w:rPr>
          <w:rFonts w:hint="eastAsia"/>
          <w:color w:val="auto"/>
          <w:lang w:eastAsia="zh-CN"/>
        </w:rPr>
        <w:drawing>
          <wp:inline distT="0" distB="0" distL="114300" distR="114300">
            <wp:extent cx="5912485" cy="2112010"/>
            <wp:effectExtent l="0" t="0" r="5715" b="8890"/>
            <wp:docPr id="32" name="图片 32" descr="预订车辆增加显示及语音播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预订车辆增加显示及语音播报"/>
                    <pic:cNvPicPr>
                      <a:picLocks noChangeAspect="1"/>
                    </pic:cNvPicPr>
                  </pic:nvPicPr>
                  <pic:blipFill>
                    <a:blip r:embed="rId19"/>
                    <a:stretch>
                      <a:fillRect/>
                    </a:stretch>
                  </pic:blipFill>
                  <pic:spPr>
                    <a:xfrm>
                      <a:off x="0" y="0"/>
                      <a:ext cx="5912485" cy="2112010"/>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沿用原先的预定车辆模块、显示及语音提示。</w:t>
      </w:r>
    </w:p>
    <w:p>
      <w:pPr>
        <w:jc w:val="center"/>
        <w:rPr>
          <w:rFonts w:hint="eastAsia"/>
          <w:color w:val="auto"/>
          <w:lang w:eastAsia="zh-CN"/>
        </w:rPr>
      </w:pPr>
    </w:p>
    <w:p>
      <w:pPr>
        <w:pStyle w:val="3"/>
        <w:numPr>
          <w:ilvl w:val="1"/>
          <w:numId w:val="8"/>
        </w:numPr>
        <w:ind w:left="567" w:leftChars="0" w:hanging="567" w:firstLineChars="0"/>
        <w:rPr>
          <w:rFonts w:hint="eastAsia"/>
          <w:lang w:val="en-US" w:eastAsia="zh-CN"/>
        </w:rPr>
      </w:pPr>
      <w:bookmarkStart w:id="26" w:name="_Toc18036"/>
      <w:r>
        <w:rPr>
          <w:rFonts w:hint="eastAsia"/>
          <w:lang w:val="en-US" w:eastAsia="zh-CN"/>
        </w:rPr>
        <w:t>闸机与自助缴费机</w:t>
      </w:r>
      <w:bookmarkEnd w:id="26"/>
    </w:p>
    <w:p>
      <w:pPr>
        <w:pStyle w:val="4"/>
        <w:numPr>
          <w:ilvl w:val="2"/>
          <w:numId w:val="8"/>
        </w:numPr>
        <w:ind w:left="709" w:leftChars="0" w:hanging="709" w:firstLineChars="0"/>
        <w:rPr>
          <w:rFonts w:hint="eastAsia"/>
          <w:color w:val="auto"/>
          <w:lang w:val="en-US" w:eastAsia="zh-CN"/>
        </w:rPr>
      </w:pPr>
      <w:bookmarkStart w:id="27" w:name="_Toc7176"/>
      <w:r>
        <w:rPr>
          <w:rFonts w:hint="eastAsia"/>
          <w:color w:val="auto"/>
          <w:lang w:val="en-US" w:eastAsia="zh-CN"/>
        </w:rPr>
        <w:t>功能说明</w:t>
      </w:r>
      <w:bookmarkEnd w:id="27"/>
    </w:p>
    <w:p>
      <w:pPr>
        <w:numPr>
          <w:ilvl w:val="0"/>
          <w:numId w:val="0"/>
        </w:numPr>
        <w:ind w:firstLine="420" w:firstLineChars="200"/>
        <w:rPr>
          <w:rFonts w:hint="eastAsia"/>
          <w:color w:val="auto"/>
          <w:lang w:val="en-US" w:eastAsia="zh-CN"/>
        </w:rPr>
      </w:pPr>
      <w:r>
        <w:rPr>
          <w:rFonts w:hint="eastAsia"/>
          <w:color w:val="auto"/>
          <w:lang w:val="en-US" w:eastAsia="zh-CN"/>
        </w:rPr>
        <w:t>第三方闸机和自助缴费机的设备对接</w:t>
      </w:r>
    </w:p>
    <w:p>
      <w:pPr>
        <w:pStyle w:val="4"/>
        <w:numPr>
          <w:ilvl w:val="2"/>
          <w:numId w:val="8"/>
        </w:numPr>
        <w:ind w:left="709" w:leftChars="0" w:hanging="709" w:firstLineChars="0"/>
        <w:rPr>
          <w:rFonts w:hint="eastAsia" w:eastAsia="宋体"/>
          <w:color w:val="auto"/>
          <w:lang w:val="en-US" w:eastAsia="zh-CN"/>
        </w:rPr>
      </w:pPr>
      <w:bookmarkStart w:id="28" w:name="_Toc24538"/>
      <w:r>
        <w:rPr>
          <w:rFonts w:hint="eastAsia"/>
          <w:color w:val="auto"/>
          <w:lang w:val="en-US" w:eastAsia="zh-CN"/>
        </w:rPr>
        <w:t>原型图</w:t>
      </w:r>
      <w:bookmarkEnd w:id="28"/>
    </w:p>
    <w:p>
      <w:pPr>
        <w:numPr>
          <w:ilvl w:val="0"/>
          <w:numId w:val="0"/>
        </w:numPr>
        <w:ind w:firstLine="420" w:firstLineChars="200"/>
        <w:rPr>
          <w:rFonts w:hint="eastAsia"/>
          <w:color w:val="auto"/>
          <w:lang w:val="en-US" w:eastAsia="zh-CN"/>
        </w:rPr>
      </w:pPr>
      <w:r>
        <w:rPr>
          <w:rFonts w:hint="eastAsia"/>
          <w:color w:val="auto"/>
          <w:lang w:val="en-US" w:eastAsia="zh-CN"/>
        </w:rPr>
        <w:t>无。</w:t>
      </w:r>
    </w:p>
    <w:p>
      <w:pPr>
        <w:rPr>
          <w:rFonts w:hint="eastAsia"/>
          <w:lang w:val="en-US" w:eastAsia="zh-CN"/>
        </w:rPr>
      </w:pPr>
    </w:p>
    <w:p>
      <w:pPr>
        <w:ind w:firstLine="420" w:firstLineChars="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29" w:name="_Toc25766"/>
      <w:r>
        <w:rPr>
          <w:rFonts w:hint="eastAsia"/>
          <w:lang w:val="en-US" w:eastAsia="zh-CN"/>
        </w:rPr>
        <w:t>扫码自助开闸</w:t>
      </w:r>
      <w:bookmarkEnd w:id="29"/>
    </w:p>
    <w:p>
      <w:pPr>
        <w:pStyle w:val="4"/>
        <w:numPr>
          <w:ilvl w:val="2"/>
          <w:numId w:val="8"/>
        </w:numPr>
        <w:ind w:left="709" w:leftChars="0" w:hanging="709" w:firstLineChars="0"/>
        <w:rPr>
          <w:rFonts w:hint="eastAsia"/>
          <w:color w:val="auto"/>
          <w:lang w:val="en-US" w:eastAsia="zh-CN"/>
        </w:rPr>
      </w:pPr>
      <w:bookmarkStart w:id="30" w:name="_Toc19368"/>
      <w:r>
        <w:rPr>
          <w:rFonts w:hint="eastAsia"/>
          <w:color w:val="auto"/>
          <w:lang w:val="en-US" w:eastAsia="zh-CN"/>
        </w:rPr>
        <w:t>功能说明</w:t>
      </w:r>
      <w:bookmarkEnd w:id="30"/>
    </w:p>
    <w:p>
      <w:pPr>
        <w:numPr>
          <w:ilvl w:val="0"/>
          <w:numId w:val="0"/>
        </w:numPr>
        <w:ind w:firstLine="420" w:firstLineChars="200"/>
        <w:rPr>
          <w:rFonts w:hint="eastAsia"/>
          <w:color w:val="auto"/>
          <w:lang w:val="en-US" w:eastAsia="zh-CN"/>
        </w:rPr>
      </w:pPr>
      <w:r>
        <w:rPr>
          <w:rFonts w:hint="eastAsia"/>
          <w:color w:val="auto"/>
          <w:lang w:val="en-US" w:eastAsia="zh-CN"/>
        </w:rPr>
        <w:t>进场：针对未识别的车辆，车主可自助扫描二维码填入系统生成的随机码，系统将该随机码与用户信息进行临时关联，接收用户自助开闸请求，并向一体机发送开闸信号；</w:t>
      </w:r>
    </w:p>
    <w:p>
      <w:pPr>
        <w:numPr>
          <w:ilvl w:val="0"/>
          <w:numId w:val="0"/>
        </w:numPr>
        <w:ind w:firstLine="420" w:firstLineChars="200"/>
        <w:rPr>
          <w:rFonts w:hint="eastAsia"/>
          <w:color w:val="auto"/>
          <w:lang w:val="en-US" w:eastAsia="zh-CN"/>
        </w:rPr>
      </w:pPr>
      <w:r>
        <w:rPr>
          <w:rFonts w:hint="eastAsia"/>
          <w:color w:val="auto"/>
          <w:lang w:val="en-US" w:eastAsia="zh-CN"/>
        </w:rPr>
        <w:t>缴费：用户可通过进场时的随机码进行缴费操作；</w:t>
      </w:r>
    </w:p>
    <w:p>
      <w:pPr>
        <w:numPr>
          <w:ilvl w:val="0"/>
          <w:numId w:val="0"/>
        </w:numPr>
        <w:ind w:firstLine="420" w:firstLineChars="200"/>
        <w:rPr>
          <w:rFonts w:hint="eastAsia"/>
          <w:color w:val="auto"/>
          <w:lang w:val="en-US" w:eastAsia="zh-CN"/>
        </w:rPr>
      </w:pPr>
      <w:r>
        <w:rPr>
          <w:rFonts w:hint="eastAsia"/>
          <w:color w:val="auto"/>
          <w:lang w:val="en-US" w:eastAsia="zh-CN"/>
        </w:rPr>
        <w:t>离场：用户缴费离场时扫描二维码，根据系统识别的用户信息，跟进场随机码相关联，上传进场场匹配记录后系统判定成功即可开闸放行。</w:t>
      </w:r>
    </w:p>
    <w:p>
      <w:pPr>
        <w:numPr>
          <w:ilvl w:val="0"/>
          <w:numId w:val="0"/>
        </w:numPr>
        <w:rPr>
          <w:rFonts w:hint="eastAsia"/>
          <w:color w:val="auto"/>
          <w:lang w:val="en-US" w:eastAsia="zh-CN"/>
        </w:rPr>
      </w:pPr>
    </w:p>
    <w:p>
      <w:pPr>
        <w:pStyle w:val="4"/>
        <w:numPr>
          <w:ilvl w:val="2"/>
          <w:numId w:val="8"/>
        </w:numPr>
        <w:ind w:left="709" w:leftChars="0" w:hanging="709" w:firstLineChars="0"/>
        <w:rPr>
          <w:rFonts w:hint="eastAsia"/>
          <w:color w:val="auto"/>
          <w:lang w:val="en-US" w:eastAsia="zh-CN"/>
        </w:rPr>
      </w:pPr>
      <w:bookmarkStart w:id="31" w:name="_Toc17380"/>
      <w:r>
        <w:rPr>
          <w:rFonts w:hint="eastAsia"/>
          <w:color w:val="auto"/>
          <w:lang w:val="en-US" w:eastAsia="zh-CN"/>
        </w:rPr>
        <w:t>流程图</w:t>
      </w:r>
      <w:bookmarkEnd w:id="31"/>
    </w:p>
    <w:p>
      <w:pPr>
        <w:ind w:firstLine="420"/>
        <w:rPr>
          <w:rFonts w:hint="eastAsia"/>
          <w:color w:val="auto"/>
          <w:lang w:eastAsia="zh-CN"/>
        </w:rPr>
      </w:pPr>
      <w:r>
        <w:rPr>
          <w:rFonts w:hint="eastAsia"/>
          <w:b/>
          <w:bCs/>
          <w:color w:val="auto"/>
          <w:sz w:val="24"/>
          <w:szCs w:val="24"/>
          <w:lang w:val="en-US" w:eastAsia="zh-CN"/>
        </w:rPr>
        <w:t>2.5.2.1.自助扫码开闸进场流程</w:t>
      </w:r>
    </w:p>
    <w:p>
      <w:pPr>
        <w:numPr>
          <w:ilvl w:val="0"/>
          <w:numId w:val="0"/>
        </w:numPr>
        <w:jc w:val="center"/>
        <w:rPr>
          <w:rFonts w:hint="eastAsia"/>
          <w:color w:val="auto"/>
          <w:lang w:eastAsia="zh-CN"/>
        </w:rPr>
      </w:pPr>
      <w:r>
        <w:rPr>
          <w:rFonts w:hint="eastAsia"/>
          <w:color w:val="auto"/>
          <w:lang w:eastAsia="zh-CN"/>
        </w:rPr>
        <w:drawing>
          <wp:inline distT="0" distB="0" distL="114300" distR="114300">
            <wp:extent cx="3372485" cy="6595110"/>
            <wp:effectExtent l="0" t="0" r="5715" b="8890"/>
            <wp:docPr id="33" name="图片 33" descr="E:\工作夹\AKE\2017\-产品\流程图\VEMS\扫码自助开闸-进场流程图.jpg扫码自助开闸-进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工作夹\AKE\2017\-产品\流程图\VEMS\扫码自助开闸-进场流程图.jpg扫码自助开闸-进场流程图"/>
                    <pic:cNvPicPr>
                      <a:picLocks noChangeAspect="1"/>
                    </pic:cNvPicPr>
                  </pic:nvPicPr>
                  <pic:blipFill>
                    <a:blip r:embed="rId20"/>
                    <a:srcRect/>
                    <a:stretch>
                      <a:fillRect/>
                    </a:stretch>
                  </pic:blipFill>
                  <pic:spPr>
                    <a:xfrm>
                      <a:off x="0" y="0"/>
                      <a:ext cx="3372485" cy="6595110"/>
                    </a:xfrm>
                    <a:prstGeom prst="rect">
                      <a:avLst/>
                    </a:prstGeom>
                  </pic:spPr>
                </pic:pic>
              </a:graphicData>
            </a:graphic>
          </wp:inline>
        </w:drawing>
      </w:r>
    </w:p>
    <w:p>
      <w:pPr>
        <w:numPr>
          <w:ilvl w:val="0"/>
          <w:numId w:val="0"/>
        </w:numPr>
        <w:jc w:val="center"/>
        <w:rPr>
          <w:rFonts w:hint="eastAsia"/>
          <w:color w:val="auto"/>
          <w:lang w:eastAsia="zh-CN"/>
        </w:rPr>
      </w:pPr>
    </w:p>
    <w:p>
      <w:pPr>
        <w:ind w:firstLine="420"/>
        <w:rPr>
          <w:rFonts w:hint="eastAsia"/>
          <w:color w:val="auto"/>
          <w:lang w:eastAsia="zh-CN"/>
        </w:rPr>
      </w:pPr>
      <w:r>
        <w:rPr>
          <w:rFonts w:hint="eastAsia"/>
          <w:b/>
          <w:bCs/>
          <w:color w:val="auto"/>
          <w:sz w:val="24"/>
          <w:szCs w:val="24"/>
          <w:lang w:val="en-US" w:eastAsia="zh-CN"/>
        </w:rPr>
        <w:t>2.5.2.2.自助扫码开闸缴费流程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381500" cy="7283450"/>
            <wp:effectExtent l="0" t="0" r="0" b="6350"/>
            <wp:docPr id="34" name="图片 34" descr="扫码自助开闸-缴费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扫码自助开闸-缴费流程图"/>
                    <pic:cNvPicPr>
                      <a:picLocks noChangeAspect="1"/>
                    </pic:cNvPicPr>
                  </pic:nvPicPr>
                  <pic:blipFill>
                    <a:blip r:embed="rId21"/>
                    <a:stretch>
                      <a:fillRect/>
                    </a:stretch>
                  </pic:blipFill>
                  <pic:spPr>
                    <a:xfrm>
                      <a:off x="0" y="0"/>
                      <a:ext cx="4381500" cy="7283450"/>
                    </a:xfrm>
                    <a:prstGeom prst="rect">
                      <a:avLst/>
                    </a:prstGeom>
                  </pic:spPr>
                </pic:pic>
              </a:graphicData>
            </a:graphic>
          </wp:inline>
        </w:drawing>
      </w:r>
    </w:p>
    <w:p>
      <w:pPr>
        <w:numPr>
          <w:ilvl w:val="0"/>
          <w:numId w:val="0"/>
        </w:numPr>
        <w:jc w:val="both"/>
        <w:rPr>
          <w:rFonts w:hint="eastAsia"/>
          <w:color w:val="auto"/>
          <w:lang w:val="en-US" w:eastAsia="zh-CN"/>
        </w:rPr>
      </w:pPr>
    </w:p>
    <w:p>
      <w:pPr>
        <w:numPr>
          <w:ilvl w:val="0"/>
          <w:numId w:val="0"/>
        </w:numPr>
        <w:rPr>
          <w:rFonts w:hint="eastAsia"/>
          <w:color w:val="auto"/>
          <w:lang w:val="en-US" w:eastAsia="zh-CN"/>
        </w:rPr>
      </w:pPr>
    </w:p>
    <w:p>
      <w:pPr>
        <w:ind w:firstLine="420"/>
        <w:rPr>
          <w:rFonts w:hint="eastAsia"/>
          <w:color w:val="auto"/>
          <w:lang w:eastAsia="zh-CN"/>
        </w:rPr>
      </w:pPr>
      <w:r>
        <w:rPr>
          <w:rFonts w:hint="eastAsia"/>
          <w:b/>
          <w:bCs/>
          <w:color w:val="auto"/>
          <w:sz w:val="24"/>
          <w:szCs w:val="24"/>
          <w:lang w:val="en-US" w:eastAsia="zh-CN"/>
        </w:rPr>
        <w:t>2.5.2.3.自助扫码开闸离场流程</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4173855" cy="9867900"/>
            <wp:effectExtent l="0" t="0" r="4445" b="0"/>
            <wp:docPr id="35" name="图片 35" descr="E:\工作夹\AKE\2017\-产品\流程图\VEMS\扫码自助开闸-离场流程图.jpg扫码自助开闸-离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工作夹\AKE\2017\-产品\流程图\VEMS\扫码自助开闸-离场流程图.jpg扫码自助开闸-离场流程图"/>
                    <pic:cNvPicPr>
                      <a:picLocks noChangeAspect="1"/>
                    </pic:cNvPicPr>
                  </pic:nvPicPr>
                  <pic:blipFill>
                    <a:blip r:embed="rId22"/>
                    <a:srcRect/>
                    <a:stretch>
                      <a:fillRect/>
                    </a:stretch>
                  </pic:blipFill>
                  <pic:spPr>
                    <a:xfrm>
                      <a:off x="0" y="0"/>
                      <a:ext cx="4173855" cy="9867900"/>
                    </a:xfrm>
                    <a:prstGeom prst="rect">
                      <a:avLst/>
                    </a:prstGeom>
                  </pic:spPr>
                </pic:pic>
              </a:graphicData>
            </a:graphic>
          </wp:inline>
        </w:drawing>
      </w:r>
    </w:p>
    <w:p>
      <w:pPr>
        <w:pStyle w:val="4"/>
        <w:numPr>
          <w:ilvl w:val="2"/>
          <w:numId w:val="8"/>
        </w:numPr>
        <w:ind w:left="709" w:leftChars="0" w:hanging="709" w:firstLineChars="0"/>
        <w:rPr>
          <w:rFonts w:hint="eastAsia" w:eastAsia="宋体"/>
          <w:color w:val="auto"/>
          <w:lang w:val="en-US" w:eastAsia="zh-CN"/>
        </w:rPr>
      </w:pPr>
      <w:bookmarkStart w:id="32" w:name="_Toc27418"/>
      <w:r>
        <w:rPr>
          <w:rFonts w:hint="eastAsia"/>
          <w:color w:val="auto"/>
          <w:lang w:val="en-US" w:eastAsia="zh-CN"/>
        </w:rPr>
        <w:t>原型图</w:t>
      </w:r>
      <w:bookmarkEnd w:id="32"/>
    </w:p>
    <w:p>
      <w:pPr>
        <w:ind w:firstLine="420"/>
        <w:rPr>
          <w:rFonts w:hint="eastAsia"/>
          <w:color w:val="auto"/>
          <w:lang w:eastAsia="zh-CN"/>
        </w:rPr>
      </w:pPr>
      <w:r>
        <w:rPr>
          <w:rFonts w:hint="eastAsia"/>
          <w:b/>
          <w:bCs/>
          <w:color w:val="auto"/>
          <w:sz w:val="24"/>
          <w:szCs w:val="24"/>
          <w:lang w:val="en-US" w:eastAsia="zh-CN"/>
        </w:rPr>
        <w:t>2.5.3.1.在进出场管理中增加“自助开闸”的放行模式</w:t>
      </w:r>
    </w:p>
    <w:p/>
    <w:p>
      <w:pPr>
        <w:rPr>
          <w:rFonts w:hint="eastAsia"/>
          <w:color w:val="auto"/>
          <w:lang w:val="en-US" w:eastAsia="zh-CN"/>
        </w:rPr>
      </w:pPr>
      <w:r>
        <w:drawing>
          <wp:inline distT="0" distB="0" distL="114300" distR="114300">
            <wp:extent cx="6898640" cy="2286635"/>
            <wp:effectExtent l="0" t="0" r="10160" b="12065"/>
            <wp:docPr id="19" name="图片 13" descr="E:\工作夹\AKE\2017\-产品\原型导出图片\VEMS\自助扫码进场\vems增加扫码自助开闸的放行模式的标记.pngvems增加扫码自助开闸的放行模式的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E:\工作夹\AKE\2017\-产品\原型导出图片\VEMS\自助扫码进场\vems增加扫码自助开闸的放行模式的标记.pngvems增加扫码自助开闸的放行模式的标记"/>
                    <pic:cNvPicPr>
                      <a:picLocks noChangeAspect="1"/>
                    </pic:cNvPicPr>
                  </pic:nvPicPr>
                  <pic:blipFill>
                    <a:blip r:embed="rId23"/>
                    <a:srcRect/>
                    <a:stretch>
                      <a:fillRect/>
                    </a:stretch>
                  </pic:blipFill>
                  <pic:spPr>
                    <a:xfrm>
                      <a:off x="0" y="0"/>
                      <a:ext cx="6898640" cy="228663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在VEMS的进出场记录的放行模式，对自助扫码开闸的车辆进行标记，增加“自助开闸”的放行模式。</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2.5.3.2.在通道配置中增加“是否自助扫码”的配置</w:t>
      </w:r>
    </w:p>
    <w:p/>
    <w:p>
      <w:pPr>
        <w:jc w:val="center"/>
        <w:rPr>
          <w:rFonts w:hint="eastAsia"/>
          <w:color w:val="auto"/>
          <w:lang w:val="en-US" w:eastAsia="zh-CN"/>
        </w:rPr>
      </w:pPr>
      <w:r>
        <w:drawing>
          <wp:inline distT="0" distB="0" distL="114300" distR="114300">
            <wp:extent cx="6142990" cy="3009265"/>
            <wp:effectExtent l="0" t="0" r="3810" b="635"/>
            <wp:docPr id="6" name="图片 13" descr="E:\工作夹\AKE\2017\-产品\原型导出图片\VEMS\自助扫码进场\通道配置.png通道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E:\工作夹\AKE\2017\-产品\原型导出图片\VEMS\自助扫码进场\通道配置.png通道配置"/>
                    <pic:cNvPicPr>
                      <a:picLocks noChangeAspect="1"/>
                    </pic:cNvPicPr>
                  </pic:nvPicPr>
                  <pic:blipFill>
                    <a:blip r:embed="rId24"/>
                    <a:srcRect/>
                    <a:stretch>
                      <a:fillRect/>
                    </a:stretch>
                  </pic:blipFill>
                  <pic:spPr>
                    <a:xfrm>
                      <a:off x="0" y="0"/>
                      <a:ext cx="6142990" cy="3009265"/>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1、在停车场管理-通道配置中增加“是否支持自助开闸”的配置，下拉框选项默认为否。</w:t>
      </w:r>
    </w:p>
    <w:p>
      <w:pPr>
        <w:numPr>
          <w:ilvl w:val="0"/>
          <w:numId w:val="0"/>
        </w:numPr>
        <w:ind w:firstLine="420" w:firstLineChars="200"/>
        <w:rPr>
          <w:rFonts w:hint="eastAsia"/>
          <w:color w:val="auto"/>
          <w:lang w:val="en-US" w:eastAsia="zh-CN"/>
        </w:rPr>
      </w:pPr>
      <w:r>
        <w:rPr>
          <w:rFonts w:hint="eastAsia"/>
          <w:color w:val="auto"/>
          <w:lang w:val="en-US" w:eastAsia="zh-CN"/>
        </w:rPr>
        <w:t>2、通道配置操作列增加“生成二维码”按钮，点击生成通道专属二维码，</w:t>
      </w:r>
    </w:p>
    <w:p>
      <w:pPr>
        <w:numPr>
          <w:ilvl w:val="0"/>
          <w:numId w:val="0"/>
        </w:numPr>
        <w:ind w:firstLine="420" w:firstLineChars="200"/>
        <w:rPr>
          <w:rFonts w:hint="eastAsia"/>
          <w:color w:val="auto"/>
          <w:lang w:val="en-US" w:eastAsia="zh-CN"/>
        </w:rPr>
      </w:pPr>
      <w:r>
        <w:rPr>
          <w:rFonts w:hint="eastAsia"/>
          <w:color w:val="auto"/>
          <w:lang w:val="en-US" w:eastAsia="zh-CN"/>
        </w:rPr>
        <w:t>3、点击下载二维码则将二维码图片下载至本地，二维码尺寸为200*200</w:t>
      </w:r>
    </w:p>
    <w:p>
      <w:pPr>
        <w:numPr>
          <w:ilvl w:val="0"/>
          <w:numId w:val="0"/>
        </w:numPr>
        <w:ind w:firstLine="420" w:firstLineChars="200"/>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2.5.3.3.扫码自助开闸的显示及语音播报</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4150995" cy="3597910"/>
            <wp:effectExtent l="0" t="0" r="1905" b="8890"/>
            <wp:docPr id="7" name="图片 7" descr="G:\北北的文件袋\产品汪\原型导出图片\VEMS\扫码自助开闸显示及语音提示.png扫码自助开闸显示及语音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北北的文件袋\产品汪\原型导出图片\VEMS\扫码自助开闸显示及语音提示.png扫码自助开闸显示及语音提示"/>
                    <pic:cNvPicPr>
                      <a:picLocks noChangeAspect="1"/>
                    </pic:cNvPicPr>
                  </pic:nvPicPr>
                  <pic:blipFill>
                    <a:blip r:embed="rId25"/>
                    <a:srcRect/>
                    <a:stretch>
                      <a:fillRect/>
                    </a:stretch>
                  </pic:blipFill>
                  <pic:spPr>
                    <a:xfrm>
                      <a:off x="0" y="0"/>
                      <a:ext cx="4150995" cy="3597910"/>
                    </a:xfrm>
                    <a:prstGeom prst="rect">
                      <a:avLst/>
                    </a:prstGeom>
                  </pic:spPr>
                </pic:pic>
              </a:graphicData>
            </a:graphic>
          </wp:inline>
        </w:drawing>
      </w:r>
    </w:p>
    <w:p>
      <w:pPr>
        <w:numPr>
          <w:ilvl w:val="0"/>
          <w:numId w:val="0"/>
        </w:numPr>
        <w:ind w:firstLine="420" w:firstLineChars="200"/>
        <w:jc w:val="center"/>
        <w:rPr>
          <w:rFonts w:hint="eastAsia"/>
          <w:color w:val="auto"/>
          <w:lang w:val="en-US" w:eastAsia="zh-CN"/>
        </w:rPr>
      </w:pPr>
    </w:p>
    <w:p>
      <w:pPr>
        <w:ind w:firstLine="420"/>
        <w:rPr>
          <w:rFonts w:hint="eastAsia"/>
          <w:color w:val="auto"/>
          <w:lang w:val="en-US" w:eastAsia="zh-CN"/>
        </w:rPr>
      </w:pPr>
      <w:r>
        <w:rPr>
          <w:rFonts w:hint="eastAsia"/>
          <w:b/>
          <w:bCs/>
          <w:color w:val="auto"/>
          <w:sz w:val="24"/>
          <w:szCs w:val="24"/>
          <w:lang w:val="en-US" w:eastAsia="zh-CN"/>
        </w:rPr>
        <w:t>2.5.3.4.增加岗亭端和中央缴费对自助开闸的tab栏</w:t>
      </w:r>
    </w:p>
    <w:p>
      <w:pPr>
        <w:numPr>
          <w:ilvl w:val="0"/>
          <w:numId w:val="0"/>
        </w:numPr>
        <w:ind w:firstLine="420" w:firstLineChars="200"/>
        <w:jc w:val="center"/>
        <w:rPr>
          <w:rFonts w:hint="eastAsia"/>
          <w:color w:val="auto"/>
          <w:lang w:val="en-US" w:eastAsia="zh-CN"/>
        </w:rPr>
      </w:pPr>
      <w:r>
        <w:rPr>
          <w:rFonts w:hint="eastAsia"/>
          <w:color w:val="auto"/>
          <w:lang w:val="en-US" w:eastAsia="zh-CN"/>
        </w:rPr>
        <w:drawing>
          <wp:inline distT="0" distB="0" distL="114300" distR="114300">
            <wp:extent cx="4168140" cy="4999990"/>
            <wp:effectExtent l="0" t="0" r="10160" b="3810"/>
            <wp:docPr id="8" name="图片 8" descr="E:\工作夹\AKE\2017\-产品\原型导出图片\VEMS\V2.13\自助扫码进场\岗亭端和中央缴费增加自助开闸的tab栏.png岗亭端和中央缴费增加自助开闸的tab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工作夹\AKE\2017\-产品\原型导出图片\VEMS\V2.13\自助扫码进场\岗亭端和中央缴费增加自助开闸的tab栏.png岗亭端和中央缴费增加自助开闸的tab栏"/>
                    <pic:cNvPicPr>
                      <a:picLocks noChangeAspect="1"/>
                    </pic:cNvPicPr>
                  </pic:nvPicPr>
                  <pic:blipFill>
                    <a:blip r:embed="rId26"/>
                    <a:srcRect/>
                    <a:stretch>
                      <a:fillRect/>
                    </a:stretch>
                  </pic:blipFill>
                  <pic:spPr>
                    <a:xfrm>
                      <a:off x="0" y="0"/>
                      <a:ext cx="4168140" cy="4999990"/>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需求场景：在车主自助扫码进场后，离场时忘记随机码，可由收费员在自助扫码tab栏进行筛选搜索。</w:t>
      </w:r>
    </w:p>
    <w:p>
      <w:pPr>
        <w:numPr>
          <w:ilvl w:val="0"/>
          <w:numId w:val="0"/>
        </w:numPr>
        <w:ind w:firstLine="420" w:firstLineChars="200"/>
        <w:rPr>
          <w:rFonts w:hint="eastAsia"/>
          <w:color w:val="auto"/>
          <w:lang w:val="en-US" w:eastAsia="zh-CN"/>
        </w:rPr>
      </w:pPr>
      <w:r>
        <w:rPr>
          <w:rFonts w:hint="eastAsia"/>
          <w:color w:val="auto"/>
          <w:lang w:val="en-US" w:eastAsia="zh-CN"/>
        </w:rPr>
        <w:t>业务说明：</w:t>
      </w:r>
    </w:p>
    <w:p>
      <w:pPr>
        <w:numPr>
          <w:ilvl w:val="0"/>
          <w:numId w:val="0"/>
        </w:numPr>
        <w:ind w:firstLine="420" w:firstLineChars="200"/>
        <w:rPr>
          <w:rFonts w:hint="eastAsia"/>
          <w:color w:val="auto"/>
          <w:lang w:val="en-US" w:eastAsia="zh-CN"/>
        </w:rPr>
      </w:pPr>
      <w:r>
        <w:rPr>
          <w:rFonts w:hint="eastAsia"/>
          <w:color w:val="auto"/>
          <w:lang w:val="en-US" w:eastAsia="zh-CN"/>
        </w:rPr>
        <w:t>1、在岗亭端和中央缴费增加自助开闸的tab栏</w:t>
      </w:r>
    </w:p>
    <w:p>
      <w:pPr>
        <w:numPr>
          <w:ilvl w:val="0"/>
          <w:numId w:val="0"/>
        </w:numPr>
        <w:ind w:firstLine="420" w:firstLineChars="200"/>
        <w:rPr>
          <w:rFonts w:hint="eastAsia"/>
          <w:color w:val="auto"/>
          <w:lang w:val="en-US" w:eastAsia="zh-CN"/>
        </w:rPr>
      </w:pPr>
      <w:r>
        <w:rPr>
          <w:rFonts w:hint="eastAsia"/>
          <w:color w:val="auto"/>
          <w:lang w:val="en-US" w:eastAsia="zh-CN"/>
        </w:rPr>
        <w:t>2、在自助开闸tab栏增加查询随机码的搜索框</w:t>
      </w:r>
    </w:p>
    <w:p>
      <w:pPr>
        <w:numPr>
          <w:ilvl w:val="0"/>
          <w:numId w:val="0"/>
        </w:numPr>
        <w:ind w:firstLine="420" w:firstLineChars="200"/>
        <w:rPr>
          <w:rFonts w:hint="eastAsia"/>
          <w:color w:val="auto"/>
          <w:lang w:val="en-US" w:eastAsia="zh-CN"/>
        </w:rPr>
      </w:pPr>
      <w:r>
        <w:rPr>
          <w:rFonts w:hint="eastAsia"/>
          <w:color w:val="auto"/>
          <w:lang w:val="en-US" w:eastAsia="zh-CN"/>
        </w:rPr>
        <w:t>3、支持模糊搜索</w:t>
      </w:r>
    </w:p>
    <w:p>
      <w:pPr>
        <w:numPr>
          <w:ilvl w:val="0"/>
          <w:numId w:val="0"/>
        </w:numPr>
        <w:ind w:firstLine="420" w:firstLineChars="200"/>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3" w:name="_Toc16042"/>
      <w:r>
        <w:rPr>
          <w:rFonts w:hint="eastAsia"/>
          <w:lang w:val="en-US" w:eastAsia="zh-CN"/>
        </w:rPr>
        <w:t>未开闸中央监控告警</w:t>
      </w:r>
      <w:bookmarkEnd w:id="33"/>
    </w:p>
    <w:p>
      <w:pPr>
        <w:pStyle w:val="4"/>
        <w:numPr>
          <w:ilvl w:val="2"/>
          <w:numId w:val="8"/>
        </w:numPr>
        <w:ind w:left="709" w:leftChars="0" w:hanging="709" w:firstLineChars="0"/>
        <w:rPr>
          <w:rFonts w:hint="eastAsia"/>
          <w:color w:val="auto"/>
          <w:lang w:val="en-US" w:eastAsia="zh-CN"/>
        </w:rPr>
      </w:pPr>
      <w:bookmarkStart w:id="34" w:name="_Toc15761"/>
      <w:r>
        <w:rPr>
          <w:rFonts w:hint="eastAsia"/>
          <w:color w:val="auto"/>
          <w:lang w:val="en-US" w:eastAsia="zh-CN"/>
        </w:rPr>
        <w:t>功能说明</w:t>
      </w:r>
      <w:bookmarkEnd w:id="34"/>
    </w:p>
    <w:p>
      <w:pPr>
        <w:ind w:firstLine="420"/>
        <w:rPr>
          <w:rFonts w:hint="eastAsia"/>
          <w:color w:val="auto"/>
          <w:lang w:val="en-US" w:eastAsia="zh-CN"/>
        </w:rPr>
      </w:pPr>
      <w:r>
        <w:rPr>
          <w:rFonts w:hint="eastAsia"/>
          <w:color w:val="auto"/>
          <w:lang w:val="en-US" w:eastAsia="zh-CN"/>
        </w:rPr>
        <w:t>车辆进场，摄像枪已识别返回车辆信息，闸机未开时在中央监控进行显示和语音告警，并对该情况进行处理。</w:t>
      </w:r>
    </w:p>
    <w:p>
      <w:pPr>
        <w:pStyle w:val="4"/>
        <w:numPr>
          <w:ilvl w:val="2"/>
          <w:numId w:val="8"/>
        </w:numPr>
        <w:ind w:left="709" w:leftChars="0" w:hanging="709" w:firstLineChars="0"/>
        <w:rPr>
          <w:rFonts w:hint="eastAsia"/>
          <w:lang w:val="en-US" w:eastAsia="zh-CN"/>
        </w:rPr>
      </w:pPr>
      <w:bookmarkStart w:id="35" w:name="_Toc5259"/>
      <w:r>
        <w:rPr>
          <w:rFonts w:hint="eastAsia"/>
          <w:lang w:val="en-US" w:eastAsia="zh-CN"/>
        </w:rPr>
        <w:t>流程</w:t>
      </w:r>
      <w:r>
        <w:rPr>
          <w:rFonts w:hint="eastAsia"/>
          <w:lang w:eastAsia="zh-CN"/>
        </w:rPr>
        <w:t>图</w:t>
      </w:r>
      <w:bookmarkEnd w:id="35"/>
    </w:p>
    <w:p>
      <w:pPr>
        <w:jc w:val="center"/>
        <w:rPr>
          <w:rFonts w:hint="eastAsia" w:eastAsia="宋体"/>
          <w:lang w:eastAsia="zh-CN"/>
        </w:rPr>
      </w:pPr>
      <w:r>
        <w:rPr>
          <w:rFonts w:hint="eastAsia" w:eastAsia="宋体"/>
          <w:lang w:eastAsia="zh-CN"/>
        </w:rPr>
        <w:drawing>
          <wp:inline distT="0" distB="0" distL="114300" distR="114300">
            <wp:extent cx="2392045" cy="3766820"/>
            <wp:effectExtent l="0" t="0" r="8255" b="5080"/>
            <wp:docPr id="37" name="图片 37" descr="未开闸中央监控告警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未开闸中央监控告警流程"/>
                    <pic:cNvPicPr>
                      <a:picLocks noChangeAspect="1"/>
                    </pic:cNvPicPr>
                  </pic:nvPicPr>
                  <pic:blipFill>
                    <a:blip r:embed="rId27"/>
                    <a:stretch>
                      <a:fillRect/>
                    </a:stretch>
                  </pic:blipFill>
                  <pic:spPr>
                    <a:xfrm>
                      <a:off x="0" y="0"/>
                      <a:ext cx="2392045" cy="3766820"/>
                    </a:xfrm>
                    <a:prstGeom prst="rect">
                      <a:avLst/>
                    </a:prstGeom>
                  </pic:spPr>
                </pic:pic>
              </a:graphicData>
            </a:graphic>
          </wp:inline>
        </w:drawing>
      </w:r>
    </w:p>
    <w:p>
      <w:pPr>
        <w:jc w:val="left"/>
        <w:rPr>
          <w:rFonts w:hint="eastAsia" w:eastAsia="宋体"/>
          <w:lang w:eastAsia="zh-CN"/>
        </w:rPr>
      </w:pPr>
    </w:p>
    <w:p>
      <w:pPr>
        <w:pStyle w:val="4"/>
        <w:numPr>
          <w:ilvl w:val="2"/>
          <w:numId w:val="8"/>
        </w:numPr>
        <w:ind w:left="709" w:leftChars="0" w:hanging="709" w:firstLineChars="0"/>
        <w:rPr>
          <w:rFonts w:hint="eastAsia"/>
          <w:color w:val="auto"/>
          <w:lang w:val="en-US" w:eastAsia="zh-CN"/>
        </w:rPr>
      </w:pPr>
      <w:bookmarkStart w:id="36" w:name="_Toc4926"/>
      <w:r>
        <w:rPr>
          <w:rFonts w:hint="eastAsia"/>
          <w:lang w:eastAsia="zh-CN"/>
        </w:rPr>
        <w:t>原型图</w:t>
      </w:r>
      <w:bookmarkEnd w:id="36"/>
    </w:p>
    <w:p>
      <w:pPr>
        <w:ind w:firstLine="420"/>
        <w:rPr>
          <w:rFonts w:hint="eastAsia"/>
          <w:color w:val="auto"/>
          <w:lang w:eastAsia="zh-CN"/>
        </w:rPr>
      </w:pPr>
      <w:r>
        <w:rPr>
          <w:rFonts w:hint="eastAsia"/>
          <w:b/>
          <w:bCs/>
          <w:color w:val="auto"/>
          <w:sz w:val="24"/>
          <w:szCs w:val="24"/>
          <w:lang w:val="en-US" w:eastAsia="zh-CN"/>
        </w:rPr>
        <w:t>2.6.3.1.增加中央监控“未开闸”的显示及语音告警</w:t>
      </w:r>
    </w:p>
    <w:p>
      <w:pPr>
        <w:rPr>
          <w:rFonts w:hint="eastAsia"/>
          <w:color w:val="auto"/>
          <w:lang w:val="en-US" w:eastAsia="zh-CN"/>
        </w:rPr>
      </w:pPr>
    </w:p>
    <w:p>
      <w:pPr>
        <w:jc w:val="center"/>
        <w:rPr>
          <w:rFonts w:hint="eastAsia"/>
          <w:color w:val="auto"/>
          <w:lang w:val="en-US" w:eastAsia="zh-CN"/>
        </w:rPr>
      </w:pPr>
      <w:r>
        <w:rPr>
          <w:rFonts w:hint="eastAsia"/>
          <w:color w:val="auto"/>
          <w:lang w:val="en-US" w:eastAsia="zh-CN"/>
        </w:rPr>
        <w:drawing>
          <wp:inline distT="0" distB="0" distL="114300" distR="114300">
            <wp:extent cx="5372735" cy="8053705"/>
            <wp:effectExtent l="0" t="0" r="12065" b="10795"/>
            <wp:docPr id="39" name="图片 39" descr="E:\工作夹\AKE\2017\-产品\原型导出图片\VEMS\V2.13\未开闸中央监控告警\未开闸中央监控告警.png未开闸中央监控告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工作夹\AKE\2017\-产品\原型导出图片\VEMS\V2.13\未开闸中央监控告警\未开闸中央监控告警.png未开闸中央监控告警"/>
                    <pic:cNvPicPr>
                      <a:picLocks noChangeAspect="1"/>
                    </pic:cNvPicPr>
                  </pic:nvPicPr>
                  <pic:blipFill>
                    <a:blip r:embed="rId28"/>
                    <a:srcRect/>
                    <a:stretch>
                      <a:fillRect/>
                    </a:stretch>
                  </pic:blipFill>
                  <pic:spPr>
                    <a:xfrm>
                      <a:off x="0" y="0"/>
                      <a:ext cx="5372735" cy="8053705"/>
                    </a:xfrm>
                    <a:prstGeom prst="rect">
                      <a:avLst/>
                    </a:prstGeom>
                  </pic:spPr>
                </pic:pic>
              </a:graphicData>
            </a:graphic>
          </wp:inline>
        </w:drawing>
      </w:r>
    </w:p>
    <w:p>
      <w:pPr>
        <w:jc w:val="center"/>
        <w:rPr>
          <w:rFonts w:hint="eastAsia"/>
          <w:color w:val="auto"/>
          <w:lang w:val="en-US" w:eastAsia="zh-CN"/>
        </w:rPr>
      </w:pPr>
    </w:p>
    <w:p>
      <w:pPr>
        <w:jc w:val="left"/>
        <w:rPr>
          <w:rFonts w:hint="eastAsia"/>
          <w:color w:val="auto"/>
          <w:lang w:val="en-US" w:eastAsia="zh-CN"/>
        </w:rPr>
      </w:pPr>
      <w:r>
        <w:rPr>
          <w:rFonts w:hint="eastAsia"/>
          <w:color w:val="auto"/>
          <w:lang w:val="en-US" w:eastAsia="zh-CN"/>
        </w:rPr>
        <w:t>需求说明：</w:t>
      </w:r>
    </w:p>
    <w:p>
      <w:pPr>
        <w:jc w:val="left"/>
        <w:rPr>
          <w:rFonts w:hint="eastAsia"/>
          <w:color w:val="auto"/>
          <w:lang w:val="en-US" w:eastAsia="zh-CN"/>
        </w:rPr>
      </w:pPr>
      <w:r>
        <w:rPr>
          <w:rFonts w:hint="eastAsia"/>
          <w:color w:val="auto"/>
          <w:lang w:val="en-US" w:eastAsia="zh-CN"/>
        </w:rPr>
        <w:t>1、当车辆入场或出场，触发摄像枪抓拍已识别却未开闸时，在中央监控-出入口监控增加“未开闸”告警及声音提示，收费员可针对未开闸告警进行开闸处理。</w:t>
      </w:r>
    </w:p>
    <w:p>
      <w:pPr>
        <w:jc w:val="left"/>
        <w:rPr>
          <w:rFonts w:hint="eastAsia"/>
          <w:color w:val="auto"/>
          <w:lang w:val="en-US" w:eastAsia="zh-CN"/>
        </w:rPr>
      </w:pPr>
      <w:r>
        <w:rPr>
          <w:rFonts w:hint="eastAsia"/>
          <w:color w:val="auto"/>
          <w:lang w:val="en-US" w:eastAsia="zh-CN"/>
        </w:rPr>
        <w:t>2、所有的告警都统一在左上角位置，如果只有单个告警，就按钮显示该告警内容“未开闸”/“未识别”</w:t>
      </w:r>
    </w:p>
    <w:p>
      <w:pPr>
        <w:jc w:val="left"/>
        <w:rPr>
          <w:rFonts w:hint="eastAsia"/>
          <w:color w:val="auto"/>
          <w:lang w:val="en-US" w:eastAsia="zh-CN"/>
        </w:rPr>
      </w:pPr>
      <w:r>
        <w:rPr>
          <w:rFonts w:hint="eastAsia"/>
          <w:color w:val="auto"/>
          <w:lang w:val="en-US" w:eastAsia="zh-CN"/>
        </w:rPr>
        <w:t>3、如果同时存在两个或多个告警，则按钮显示“异常告警”，鼠标移动到异常告警，显示具体哪些告警，可分别进行处理，点击处理弹出“告警处理弹窗”；鼠标移出时隐藏浮窗。</w:t>
      </w:r>
    </w:p>
    <w:p>
      <w:pPr>
        <w:jc w:val="left"/>
        <w:rPr>
          <w:rFonts w:hint="eastAsia"/>
          <w:color w:val="auto"/>
          <w:lang w:val="en-US" w:eastAsia="zh-CN"/>
        </w:rPr>
      </w:pPr>
      <w:r>
        <w:rPr>
          <w:rFonts w:hint="eastAsia"/>
          <w:color w:val="auto"/>
          <w:lang w:val="en-US" w:eastAsia="zh-CN"/>
        </w:rPr>
        <w:t>4、用户点击“未开闸”告警按钮，弹出"告警处理弹窗"，点击“处理”执行开闸操作，取消告警提示，提示“处理告警成功”。</w:t>
      </w:r>
    </w:p>
    <w:p>
      <w:pPr>
        <w:jc w:val="left"/>
        <w:rPr>
          <w:rFonts w:hint="eastAsia"/>
          <w:color w:val="auto"/>
          <w:lang w:val="en-US" w:eastAsia="zh-CN"/>
        </w:rPr>
      </w:pPr>
      <w:r>
        <w:rPr>
          <w:rFonts w:hint="eastAsia"/>
          <w:color w:val="auto"/>
          <w:lang w:val="en-US" w:eastAsia="zh-CN"/>
        </w:rPr>
        <w:t>5、处理“未开闸”告警与处理“未识别告警”一样，均为即时处理，若在告警时，下一辆车通过，则处理失效</w:t>
      </w:r>
    </w:p>
    <w:p>
      <w:pPr>
        <w:jc w:val="left"/>
        <w:rPr>
          <w:rFonts w:hint="eastAsia"/>
          <w:color w:val="auto"/>
          <w:lang w:val="en-US" w:eastAsia="zh-CN"/>
        </w:rPr>
      </w:pPr>
      <w:r>
        <w:rPr>
          <w:rFonts w:hint="eastAsia"/>
          <w:color w:val="auto"/>
          <w:lang w:val="en-US" w:eastAsia="zh-CN"/>
        </w:rPr>
        <w:t>6、在中央监控-告警记录中生成处理告警记录，但不对该告警记录进行处理。</w:t>
      </w:r>
    </w:p>
    <w:p>
      <w:pPr>
        <w:jc w:val="left"/>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37" w:name="_Toc20531"/>
      <w:r>
        <w:rPr>
          <w:rFonts w:hint="eastAsia"/>
          <w:lang w:val="en-US" w:eastAsia="zh-CN"/>
        </w:rPr>
        <w:t>微信/支付宝被扫</w:t>
      </w:r>
      <w:bookmarkEnd w:id="37"/>
    </w:p>
    <w:p>
      <w:pPr>
        <w:pStyle w:val="4"/>
        <w:numPr>
          <w:ilvl w:val="2"/>
          <w:numId w:val="8"/>
        </w:numPr>
        <w:ind w:left="709" w:leftChars="0" w:hanging="709" w:firstLineChars="0"/>
        <w:rPr>
          <w:rFonts w:hint="eastAsia"/>
          <w:color w:val="auto"/>
          <w:lang w:val="en-US" w:eastAsia="zh-CN"/>
        </w:rPr>
      </w:pPr>
      <w:bookmarkStart w:id="38" w:name="_Toc25175"/>
      <w:r>
        <w:rPr>
          <w:rFonts w:hint="eastAsia"/>
          <w:color w:val="auto"/>
          <w:lang w:val="en-US" w:eastAsia="zh-CN"/>
        </w:rPr>
        <w:t>功能说明</w:t>
      </w:r>
      <w:bookmarkEnd w:id="38"/>
    </w:p>
    <w:p>
      <w:pPr>
        <w:ind w:firstLine="420"/>
        <w:rPr>
          <w:rFonts w:hint="eastAsia"/>
          <w:color w:val="auto"/>
          <w:lang w:val="en-US" w:eastAsia="zh-CN"/>
        </w:rPr>
      </w:pPr>
      <w:r>
        <w:rPr>
          <w:rFonts w:hint="eastAsia"/>
          <w:color w:val="auto"/>
          <w:lang w:val="en-US" w:eastAsia="zh-CN"/>
        </w:rPr>
        <w:t>增加了微信和支付宝被扫的支付方式，用户可出示微信/支付宝二维码进行支付，收费员扫码后通过VEMS发起支付请求，支付链路成功后即可开闸放行</w:t>
      </w:r>
    </w:p>
    <w:p>
      <w:pPr>
        <w:pStyle w:val="4"/>
        <w:numPr>
          <w:ilvl w:val="2"/>
          <w:numId w:val="8"/>
        </w:numPr>
        <w:ind w:left="709" w:leftChars="0" w:hanging="709" w:firstLineChars="0"/>
      </w:pPr>
      <w:bookmarkStart w:id="39" w:name="_Toc13397"/>
      <w:r>
        <w:rPr>
          <w:rFonts w:hint="eastAsia"/>
          <w:lang w:val="en-US" w:eastAsia="zh-CN"/>
        </w:rPr>
        <w:t>流程图</w:t>
      </w:r>
      <w:bookmarkEnd w:id="39"/>
    </w:p>
    <w:p>
      <w:pPr>
        <w:jc w:val="center"/>
        <w:rPr>
          <w:rFonts w:hint="eastAsia"/>
          <w:lang w:eastAsia="zh-CN"/>
        </w:rPr>
      </w:pPr>
      <w:r>
        <w:drawing>
          <wp:inline distT="0" distB="0" distL="114300" distR="114300">
            <wp:extent cx="2449830" cy="6236970"/>
            <wp:effectExtent l="0" t="0" r="1270" b="11430"/>
            <wp:docPr id="21" name="图片 15" descr="E:\工作夹\AKE\2017\-产品\流程图\VEMS\微信支付宝被扫流程图.jpg微信支付宝被扫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E:\工作夹\AKE\2017\-产品\流程图\VEMS\微信支付宝被扫流程图.jpg微信支付宝被扫流程图"/>
                    <pic:cNvPicPr>
                      <a:picLocks noChangeAspect="1"/>
                    </pic:cNvPicPr>
                  </pic:nvPicPr>
                  <pic:blipFill>
                    <a:blip r:embed="rId29"/>
                    <a:srcRect/>
                    <a:stretch>
                      <a:fillRect/>
                    </a:stretch>
                  </pic:blipFill>
                  <pic:spPr>
                    <a:xfrm>
                      <a:off x="0" y="0"/>
                      <a:ext cx="2449830" cy="6236970"/>
                    </a:xfrm>
                    <a:prstGeom prst="rect">
                      <a:avLst/>
                    </a:prstGeom>
                    <a:noFill/>
                    <a:ln w="9525">
                      <a:noFill/>
                    </a:ln>
                  </pic:spPr>
                </pic:pic>
              </a:graphicData>
            </a:graphic>
          </wp:inline>
        </w:drawing>
      </w:r>
    </w:p>
    <w:p>
      <w:pPr>
        <w:pStyle w:val="4"/>
        <w:numPr>
          <w:ilvl w:val="2"/>
          <w:numId w:val="8"/>
        </w:numPr>
        <w:ind w:left="709" w:leftChars="0" w:hanging="709" w:firstLineChars="0"/>
      </w:pPr>
      <w:bookmarkStart w:id="40" w:name="_Toc15053"/>
      <w:r>
        <w:rPr>
          <w:rFonts w:hint="eastAsia"/>
          <w:lang w:eastAsia="zh-CN"/>
        </w:rPr>
        <w:t>原型图</w:t>
      </w:r>
      <w:bookmarkEnd w:id="40"/>
    </w:p>
    <w:p>
      <w:pPr>
        <w:ind w:firstLine="420"/>
      </w:pPr>
      <w:r>
        <w:rPr>
          <w:rFonts w:hint="eastAsia"/>
          <w:b/>
          <w:bCs/>
          <w:color w:val="auto"/>
          <w:sz w:val="24"/>
          <w:szCs w:val="24"/>
          <w:lang w:val="en-US" w:eastAsia="zh-CN"/>
        </w:rPr>
        <w:t>2.7.3.1.岗亭端增加“已缴费待确认”标记，中央收费增加支付方式选择</w:t>
      </w:r>
    </w:p>
    <w:p>
      <w:pPr>
        <w:jc w:val="center"/>
        <w:rPr>
          <w:rFonts w:hint="eastAsia"/>
          <w:lang w:eastAsia="zh-CN"/>
        </w:rPr>
      </w:pPr>
      <w:r>
        <w:drawing>
          <wp:inline distT="0" distB="0" distL="114300" distR="114300">
            <wp:extent cx="6892925" cy="8855710"/>
            <wp:effectExtent l="0" t="0" r="3175" b="8890"/>
            <wp:docPr id="40" name="图片 15" descr="E:\工作夹\AKE\2017\-产品\原型导出图片\VEMS\V2.13\微信支付宝被扫\sbts岗亭端及中央收费增加“已缴费待确认”标记.pngsbts岗亭端及中央收费增加“已缴费待确认”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E:\工作夹\AKE\2017\-产品\原型导出图片\VEMS\V2.13\微信支付宝被扫\sbts岗亭端及中央收费增加“已缴费待确认”标记.pngsbts岗亭端及中央收费增加“已缴费待确认”标记"/>
                    <pic:cNvPicPr>
                      <a:picLocks noChangeAspect="1"/>
                    </pic:cNvPicPr>
                  </pic:nvPicPr>
                  <pic:blipFill>
                    <a:blip r:embed="rId30"/>
                    <a:srcRect/>
                    <a:stretch>
                      <a:fillRect/>
                    </a:stretch>
                  </pic:blipFill>
                  <pic:spPr>
                    <a:xfrm>
                      <a:off x="0" y="0"/>
                      <a:ext cx="6892925" cy="8855710"/>
                    </a:xfrm>
                    <a:prstGeom prst="rect">
                      <a:avLst/>
                    </a:prstGeom>
                    <a:noFill/>
                    <a:ln w="9525">
                      <a:noFill/>
                    </a:ln>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需求场景：当用户出示微信/支付宝二维码支付时，VEMS未显示扣费成功，但用户端显示扣费成功时，对该条记录标记“已缴费待确认”，对该条记录判定为已触发支付。</w:t>
      </w:r>
    </w:p>
    <w:p>
      <w:pPr>
        <w:numPr>
          <w:ilvl w:val="0"/>
          <w:numId w:val="0"/>
        </w:numPr>
        <w:ind w:firstLine="420" w:firstLineChars="200"/>
        <w:rPr>
          <w:rFonts w:hint="eastAsia"/>
          <w:color w:val="auto"/>
          <w:lang w:val="en-US" w:eastAsia="zh-CN"/>
        </w:rPr>
      </w:pPr>
    </w:p>
    <w:p>
      <w:pPr>
        <w:numPr>
          <w:ilvl w:val="0"/>
          <w:numId w:val="0"/>
        </w:numPr>
        <w:ind w:firstLine="420" w:firstLineChars="200"/>
        <w:rPr>
          <w:rFonts w:hint="eastAsia"/>
          <w:color w:val="auto"/>
          <w:lang w:val="en-US" w:eastAsia="zh-CN"/>
        </w:rPr>
      </w:pPr>
      <w:r>
        <w:rPr>
          <w:rFonts w:hint="eastAsia"/>
          <w:color w:val="auto"/>
          <w:lang w:val="en-US" w:eastAsia="zh-CN"/>
        </w:rPr>
        <w:t>需求实现：</w:t>
      </w:r>
    </w:p>
    <w:p>
      <w:pPr>
        <w:numPr>
          <w:ilvl w:val="0"/>
          <w:numId w:val="0"/>
        </w:numPr>
        <w:ind w:firstLine="420" w:firstLineChars="200"/>
        <w:rPr>
          <w:rFonts w:hint="eastAsia"/>
          <w:color w:val="auto"/>
          <w:lang w:val="en-US" w:eastAsia="zh-CN"/>
        </w:rPr>
      </w:pPr>
      <w:r>
        <w:rPr>
          <w:rFonts w:hint="eastAsia"/>
          <w:color w:val="auto"/>
          <w:lang w:val="en-US" w:eastAsia="zh-CN"/>
        </w:rPr>
        <w:t>1、在岗亭端和中央缴费增加一栏支付标记，当出现上述场景时，收费员选中“已缴费待确认”标记，即默认该条记录为已触发支付。</w:t>
      </w:r>
    </w:p>
    <w:p>
      <w:pPr>
        <w:numPr>
          <w:ilvl w:val="0"/>
          <w:numId w:val="0"/>
        </w:numPr>
        <w:ind w:firstLine="420" w:firstLineChars="200"/>
        <w:rPr>
          <w:rFonts w:hint="eastAsia"/>
          <w:color w:val="auto"/>
          <w:lang w:val="en-US" w:eastAsia="zh-CN"/>
        </w:rPr>
      </w:pPr>
      <w:r>
        <w:rPr>
          <w:rFonts w:hint="eastAsia"/>
          <w:color w:val="auto"/>
          <w:lang w:val="en-US" w:eastAsia="zh-CN"/>
        </w:rPr>
        <w:t>2、在中央收费处增加“现金\微信\支付宝”等支付方式的单选框，在收费按钮上方增加“已缴费待确认”的复选框。</w:t>
      </w:r>
    </w:p>
    <w:p>
      <w:pPr>
        <w:numPr>
          <w:ilvl w:val="0"/>
          <w:numId w:val="0"/>
        </w:numPr>
        <w:ind w:firstLine="420" w:firstLineChars="200"/>
        <w:rPr>
          <w:rFonts w:hint="eastAsia"/>
          <w:color w:val="auto"/>
          <w:lang w:val="en-US" w:eastAsia="zh-CN"/>
        </w:rPr>
      </w:pPr>
      <w:r>
        <w:rPr>
          <w:rFonts w:hint="eastAsia"/>
          <w:color w:val="auto"/>
          <w:lang w:val="en-US" w:eastAsia="zh-CN"/>
        </w:rPr>
        <w:t>3、在VEMS出场记录的放行原因中对“已缴费待确认”车辆进行标记</w:t>
      </w:r>
    </w:p>
    <w:p>
      <w:pPr>
        <w:numPr>
          <w:ilvl w:val="0"/>
          <w:numId w:val="0"/>
        </w:numPr>
        <w:ind w:firstLine="420" w:firstLineChars="200"/>
        <w:rPr>
          <w:rFonts w:hint="eastAsia"/>
          <w:color w:val="auto"/>
          <w:lang w:val="en-US" w:eastAsia="zh-CN"/>
        </w:rPr>
      </w:pPr>
      <w:r>
        <w:rPr>
          <w:rFonts w:hint="eastAsia"/>
          <w:color w:val="auto"/>
          <w:lang w:val="en-US" w:eastAsia="zh-CN"/>
        </w:rPr>
        <w:t>4、在进出场管理-收费流水-支付方式增加对微信/支付宝/ETC的标记</w:t>
      </w:r>
    </w:p>
    <w:p>
      <w:pPr>
        <w:numPr>
          <w:ilvl w:val="0"/>
          <w:numId w:val="0"/>
        </w:numPr>
        <w:rPr>
          <w:rFonts w:hint="eastAsia"/>
          <w:color w:val="auto"/>
          <w:lang w:val="en-US" w:eastAsia="zh-CN"/>
        </w:rPr>
      </w:pPr>
    </w:p>
    <w:p>
      <w:pPr>
        <w:numPr>
          <w:ilvl w:val="0"/>
          <w:numId w:val="0"/>
        </w:numPr>
        <w:rPr>
          <w:rFonts w:hint="eastAsia"/>
          <w:color w:val="auto"/>
          <w:lang w:val="en-US" w:eastAsia="zh-CN"/>
        </w:rPr>
      </w:pPr>
    </w:p>
    <w:p>
      <w:pPr>
        <w:numPr>
          <w:ilvl w:val="0"/>
          <w:numId w:val="0"/>
        </w:numPr>
        <w:rPr>
          <w:rFonts w:hint="eastAsia"/>
          <w:color w:val="auto"/>
          <w:lang w:val="en-US" w:eastAsia="zh-CN"/>
        </w:rPr>
      </w:pPr>
    </w:p>
    <w:p>
      <w:pPr>
        <w:ind w:firstLine="420"/>
      </w:pPr>
      <w:r>
        <w:rPr>
          <w:rFonts w:hint="eastAsia"/>
          <w:b/>
          <w:bCs/>
          <w:color w:val="auto"/>
          <w:sz w:val="24"/>
          <w:szCs w:val="24"/>
          <w:lang w:val="en-US" w:eastAsia="zh-CN"/>
        </w:rPr>
        <w:t>2.7.3.1.VEMS系统增加支付方式的配置</w:t>
      </w:r>
    </w:p>
    <w:p>
      <w:pPr>
        <w:numPr>
          <w:ilvl w:val="0"/>
          <w:numId w:val="0"/>
        </w:numPr>
        <w:jc w:val="center"/>
        <w:rPr>
          <w:rFonts w:hint="eastAsia"/>
          <w:color w:val="auto"/>
          <w:lang w:val="en-US" w:eastAsia="zh-CN"/>
        </w:rPr>
      </w:pPr>
      <w:r>
        <w:rPr>
          <w:rFonts w:hint="eastAsia"/>
          <w:color w:val="auto"/>
          <w:lang w:val="en-US" w:eastAsia="zh-CN"/>
        </w:rPr>
        <w:drawing>
          <wp:inline distT="0" distB="0" distL="114300" distR="114300">
            <wp:extent cx="6000750" cy="6974840"/>
            <wp:effectExtent l="0" t="0" r="6350" b="10160"/>
            <wp:docPr id="5" name="图片 5" descr="E:\工作夹\AKE\2017\-产品\原型导出图片\VEMS\V2.13\微信支付宝被扫\vems_后台增加支付方式的配置1.pngvems_后台增加支付方式的配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工作夹\AKE\2017\-产品\原型导出图片\VEMS\V2.13\微信支付宝被扫\vems_后台增加支付方式的配置1.pngvems_后台增加支付方式的配置1"/>
                    <pic:cNvPicPr>
                      <a:picLocks noChangeAspect="1"/>
                    </pic:cNvPicPr>
                  </pic:nvPicPr>
                  <pic:blipFill>
                    <a:blip r:embed="rId31"/>
                    <a:srcRect/>
                    <a:stretch>
                      <a:fillRect/>
                    </a:stretch>
                  </pic:blipFill>
                  <pic:spPr>
                    <a:xfrm>
                      <a:off x="0" y="0"/>
                      <a:ext cx="6000750" cy="6974840"/>
                    </a:xfrm>
                    <a:prstGeom prst="rect">
                      <a:avLst/>
                    </a:prstGeom>
                  </pic:spPr>
                </pic:pic>
              </a:graphicData>
            </a:graphic>
          </wp:inline>
        </w:drawing>
      </w:r>
    </w:p>
    <w:p>
      <w:pPr>
        <w:numPr>
          <w:ilvl w:val="0"/>
          <w:numId w:val="15"/>
        </w:numPr>
        <w:ind w:firstLine="420" w:firstLineChars="200"/>
        <w:rPr>
          <w:rFonts w:hint="eastAsia"/>
          <w:color w:val="auto"/>
          <w:lang w:val="en-US" w:eastAsia="zh-CN"/>
        </w:rPr>
      </w:pPr>
      <w:r>
        <w:rPr>
          <w:rFonts w:hint="eastAsia"/>
          <w:color w:val="auto"/>
          <w:lang w:val="en-US" w:eastAsia="zh-CN"/>
        </w:rPr>
        <w:t>在系统配置-支付二维码设置，改为“支付设置”；</w:t>
      </w:r>
    </w:p>
    <w:p>
      <w:pPr>
        <w:numPr>
          <w:ilvl w:val="0"/>
          <w:numId w:val="15"/>
        </w:numPr>
        <w:ind w:firstLine="420" w:firstLineChars="200"/>
        <w:rPr>
          <w:rFonts w:hint="eastAsia"/>
          <w:color w:val="auto"/>
          <w:lang w:val="en-US" w:eastAsia="zh-CN"/>
        </w:rPr>
      </w:pPr>
      <w:r>
        <w:rPr>
          <w:rFonts w:hint="eastAsia"/>
          <w:color w:val="auto"/>
          <w:lang w:val="en-US" w:eastAsia="zh-CN"/>
        </w:rPr>
        <w:t>在tab栏增加“支付方式设置”一栏，支持支付方式的新增、编辑和开关等功能。</w:t>
      </w:r>
    </w:p>
    <w:p>
      <w:pPr>
        <w:numPr>
          <w:ilvl w:val="0"/>
          <w:numId w:val="15"/>
        </w:numPr>
        <w:ind w:firstLine="420" w:firstLineChars="200"/>
        <w:rPr>
          <w:rFonts w:hint="eastAsia"/>
          <w:color w:val="auto"/>
          <w:lang w:val="en-US" w:eastAsia="zh-CN"/>
        </w:rPr>
      </w:pPr>
      <w:r>
        <w:rPr>
          <w:rFonts w:hint="eastAsia"/>
          <w:color w:val="auto"/>
          <w:lang w:val="en-US" w:eastAsia="zh-CN"/>
        </w:rPr>
        <w:t>现金方式为默认开启且不可配置不可关闭，其他方式默认关闭。</w:t>
      </w:r>
    </w:p>
    <w:p>
      <w:pPr>
        <w:numPr>
          <w:ilvl w:val="0"/>
          <w:numId w:val="15"/>
        </w:numPr>
        <w:ind w:firstLine="420" w:firstLineChars="200"/>
        <w:rPr>
          <w:rFonts w:hint="eastAsia"/>
          <w:color w:val="auto"/>
          <w:lang w:val="en-US" w:eastAsia="zh-CN"/>
        </w:rPr>
      </w:pPr>
      <w:r>
        <w:rPr>
          <w:rFonts w:hint="eastAsia"/>
          <w:color w:val="auto"/>
          <w:lang w:val="en-US" w:eastAsia="zh-CN"/>
        </w:rPr>
        <w:t>支付方式设置模块默认不同步至一体机。</w:t>
      </w:r>
    </w:p>
    <w:p>
      <w:pPr>
        <w:numPr>
          <w:ilvl w:val="0"/>
          <w:numId w:val="15"/>
        </w:numPr>
        <w:ind w:firstLine="420" w:firstLineChars="200"/>
        <w:rPr>
          <w:rFonts w:hint="eastAsia"/>
          <w:color w:val="auto"/>
          <w:lang w:val="en-US" w:eastAsia="zh-CN"/>
        </w:rPr>
      </w:pPr>
      <w:r>
        <w:rPr>
          <w:rFonts w:hint="eastAsia"/>
          <w:color w:val="auto"/>
          <w:lang w:val="en-US" w:eastAsia="zh-CN"/>
        </w:rPr>
        <w:t>支付方式栏默认为4行3列。</w:t>
      </w:r>
    </w:p>
    <w:p>
      <w:pPr>
        <w:numPr>
          <w:ilvl w:val="0"/>
          <w:numId w:val="0"/>
        </w:num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41" w:name="_Toc12539"/>
      <w:r>
        <w:rPr>
          <w:rFonts w:hint="eastAsia"/>
          <w:lang w:val="en-US" w:eastAsia="zh-CN"/>
        </w:rPr>
        <w:t>与MPGS打通</w:t>
      </w:r>
      <w:bookmarkEnd w:id="41"/>
    </w:p>
    <w:p>
      <w:pPr>
        <w:pStyle w:val="4"/>
        <w:numPr>
          <w:ilvl w:val="2"/>
          <w:numId w:val="8"/>
        </w:numPr>
        <w:ind w:left="709" w:leftChars="0" w:hanging="709" w:firstLineChars="0"/>
        <w:rPr>
          <w:rFonts w:hint="eastAsia"/>
          <w:color w:val="auto"/>
          <w:lang w:val="en-US" w:eastAsia="zh-CN"/>
        </w:rPr>
      </w:pPr>
      <w:bookmarkStart w:id="42" w:name="_Toc29917"/>
      <w:r>
        <w:rPr>
          <w:rFonts w:hint="eastAsia"/>
          <w:color w:val="auto"/>
          <w:lang w:val="en-US" w:eastAsia="zh-CN"/>
        </w:rPr>
        <w:t>功能说明</w:t>
      </w:r>
      <w:bookmarkEnd w:id="42"/>
    </w:p>
    <w:p>
      <w:pPr>
        <w:ind w:firstLine="420"/>
        <w:rPr>
          <w:rFonts w:hint="eastAsia"/>
          <w:color w:val="auto"/>
          <w:lang w:val="en-US" w:eastAsia="zh-CN"/>
        </w:rPr>
      </w:pPr>
      <w:r>
        <w:rPr>
          <w:rFonts w:hint="eastAsia"/>
          <w:color w:val="auto"/>
          <w:lang w:val="en-US" w:eastAsia="zh-CN"/>
        </w:rPr>
        <w:t>1、对接VIP信息：VEMS上报VIP信息至MPGS，由VEMS提供接口</w:t>
      </w:r>
    </w:p>
    <w:p>
      <w:pPr>
        <w:ind w:firstLine="420"/>
        <w:rPr>
          <w:rFonts w:hint="eastAsia"/>
          <w:color w:val="auto"/>
          <w:lang w:val="en-US" w:eastAsia="zh-CN"/>
        </w:rPr>
      </w:pPr>
      <w:r>
        <w:rPr>
          <w:rFonts w:hint="eastAsia"/>
          <w:color w:val="auto"/>
          <w:lang w:val="en-US" w:eastAsia="zh-CN"/>
        </w:rPr>
        <w:t>2、对外HTTP接口做个接口开关设置</w:t>
      </w:r>
    </w:p>
    <w:p>
      <w:pPr>
        <w:ind w:firstLine="420"/>
        <w:rPr>
          <w:rFonts w:hint="eastAsia"/>
          <w:color w:val="auto"/>
          <w:lang w:val="en-US" w:eastAsia="zh-CN"/>
        </w:rPr>
      </w:pPr>
      <w:r>
        <w:rPr>
          <w:rFonts w:hint="eastAsia"/>
          <w:color w:val="auto"/>
          <w:lang w:val="en-US" w:eastAsia="zh-CN"/>
        </w:rPr>
        <w:t>3、预定功能：详见2.3.2预定流程图</w:t>
      </w:r>
    </w:p>
    <w:p>
      <w:pPr>
        <w:pStyle w:val="4"/>
        <w:numPr>
          <w:ilvl w:val="2"/>
          <w:numId w:val="8"/>
        </w:numPr>
        <w:ind w:left="709" w:leftChars="0" w:hanging="709" w:firstLineChars="0"/>
      </w:pPr>
      <w:bookmarkStart w:id="43" w:name="_Toc11366"/>
      <w:r>
        <w:rPr>
          <w:rFonts w:hint="eastAsia"/>
          <w:lang w:val="en-US" w:eastAsia="zh-CN"/>
        </w:rPr>
        <w:t>流程</w:t>
      </w:r>
      <w:r>
        <w:rPr>
          <w:rFonts w:hint="eastAsia"/>
          <w:lang w:eastAsia="zh-CN"/>
        </w:rPr>
        <w:t>图</w:t>
      </w:r>
      <w:bookmarkEnd w:id="43"/>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44" w:name="_Toc22766"/>
      <w:r>
        <w:rPr>
          <w:rFonts w:hint="eastAsia"/>
          <w:lang w:eastAsia="zh-CN"/>
        </w:rPr>
        <w:t>原型图</w:t>
      </w:r>
      <w:bookmarkEnd w:id="44"/>
    </w:p>
    <w:p>
      <w:pPr>
        <w:rPr>
          <w:rFonts w:hint="eastAsia"/>
          <w:lang w:val="en-US" w:eastAsia="zh-CN"/>
        </w:rPr>
      </w:pPr>
      <w:r>
        <w:rPr>
          <w:rFonts w:hint="eastAsia"/>
          <w:lang w:val="en-US" w:eastAsia="zh-CN"/>
        </w:rPr>
        <w:drawing>
          <wp:inline distT="0" distB="0" distL="114300" distR="114300">
            <wp:extent cx="6831965" cy="4481195"/>
            <wp:effectExtent l="0" t="0" r="635" b="1905"/>
            <wp:docPr id="10" name="图片 10" descr="与mpgs打通增加接口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与mpgs打通增加接口开关"/>
                    <pic:cNvPicPr>
                      <a:picLocks noChangeAspect="1"/>
                    </pic:cNvPicPr>
                  </pic:nvPicPr>
                  <pic:blipFill>
                    <a:blip r:embed="rId32"/>
                    <a:stretch>
                      <a:fillRect/>
                    </a:stretch>
                  </pic:blipFill>
                  <pic:spPr>
                    <a:xfrm>
                      <a:off x="0" y="0"/>
                      <a:ext cx="6831965" cy="4481195"/>
                    </a:xfrm>
                    <a:prstGeom prst="rect">
                      <a:avLst/>
                    </a:prstGeom>
                  </pic:spPr>
                </pic:pic>
              </a:graphicData>
            </a:graphic>
          </wp:inline>
        </w:drawing>
      </w:r>
    </w:p>
    <w:p>
      <w:pPr>
        <w:numPr>
          <w:ilvl w:val="0"/>
          <w:numId w:val="16"/>
        </w:numPr>
        <w:ind w:firstLine="420" w:firstLineChars="200"/>
        <w:rPr>
          <w:rFonts w:hint="eastAsia"/>
          <w:color w:val="auto"/>
          <w:lang w:val="en-US" w:eastAsia="zh-CN"/>
        </w:rPr>
      </w:pPr>
      <w:r>
        <w:rPr>
          <w:rFonts w:hint="eastAsia"/>
          <w:color w:val="auto"/>
          <w:lang w:val="en-US" w:eastAsia="zh-CN"/>
        </w:rPr>
        <w:t>在后台管理-外部服务器配置中将接口的设置独立在操作列中显示</w:t>
      </w:r>
    </w:p>
    <w:p>
      <w:pPr>
        <w:numPr>
          <w:ilvl w:val="0"/>
          <w:numId w:val="16"/>
        </w:numPr>
        <w:ind w:firstLine="420" w:firstLineChars="200"/>
        <w:rPr>
          <w:rFonts w:hint="eastAsia"/>
          <w:color w:val="auto"/>
          <w:lang w:val="en-US" w:eastAsia="zh-CN"/>
        </w:rPr>
      </w:pPr>
      <w:r>
        <w:rPr>
          <w:rFonts w:hint="eastAsia"/>
          <w:color w:val="auto"/>
          <w:lang w:val="en-US" w:eastAsia="zh-CN"/>
        </w:rPr>
        <w:t>可仅勾选所需的相关接口。</w:t>
      </w:r>
    </w:p>
    <w:p>
      <w:pPr>
        <w:numPr>
          <w:ilvl w:val="0"/>
          <w:numId w:val="16"/>
        </w:numPr>
        <w:ind w:firstLine="420" w:firstLineChars="200"/>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45" w:name="_Toc992"/>
      <w:r>
        <w:rPr>
          <w:rFonts w:hint="eastAsia"/>
          <w:lang w:val="en-US" w:eastAsia="zh-CN"/>
        </w:rPr>
        <w:t>增加出租车及网约车接口</w:t>
      </w:r>
      <w:bookmarkEnd w:id="45"/>
    </w:p>
    <w:p>
      <w:pPr>
        <w:pStyle w:val="4"/>
        <w:numPr>
          <w:ilvl w:val="2"/>
          <w:numId w:val="8"/>
        </w:numPr>
        <w:ind w:left="709" w:leftChars="0" w:hanging="709" w:firstLineChars="0"/>
        <w:rPr>
          <w:rFonts w:hint="eastAsia"/>
          <w:color w:val="auto"/>
          <w:lang w:val="en-US" w:eastAsia="zh-CN"/>
        </w:rPr>
      </w:pPr>
      <w:bookmarkStart w:id="46" w:name="_Toc13209"/>
      <w:r>
        <w:rPr>
          <w:rFonts w:hint="eastAsia"/>
          <w:color w:val="auto"/>
          <w:lang w:val="en-US" w:eastAsia="zh-CN"/>
        </w:rPr>
        <w:t>功能说明</w:t>
      </w:r>
      <w:bookmarkEnd w:id="46"/>
    </w:p>
    <w:p>
      <w:pPr>
        <w:numPr>
          <w:ilvl w:val="0"/>
          <w:numId w:val="0"/>
        </w:numPr>
        <w:ind w:firstLine="420" w:firstLineChars="200"/>
        <w:rPr>
          <w:rFonts w:hint="eastAsia"/>
          <w:color w:val="auto"/>
          <w:lang w:val="en-US" w:eastAsia="zh-CN"/>
        </w:rPr>
      </w:pPr>
      <w:r>
        <w:rPr>
          <w:rFonts w:hint="eastAsia"/>
          <w:color w:val="auto"/>
          <w:lang w:val="en-US" w:eastAsia="zh-CN"/>
        </w:rPr>
        <w:t>1、新增VEMS 对出租车/网约车的显示及语音播报提示</w:t>
      </w:r>
    </w:p>
    <w:p>
      <w:pPr>
        <w:numPr>
          <w:ilvl w:val="0"/>
          <w:numId w:val="0"/>
        </w:numPr>
        <w:ind w:firstLine="420" w:firstLineChars="200"/>
        <w:rPr>
          <w:rFonts w:hint="eastAsia"/>
          <w:color w:val="auto"/>
          <w:lang w:val="en-US" w:eastAsia="zh-CN"/>
        </w:rPr>
      </w:pPr>
      <w:r>
        <w:rPr>
          <w:rFonts w:hint="eastAsia"/>
          <w:color w:val="auto"/>
          <w:lang w:val="en-US" w:eastAsia="zh-CN"/>
        </w:rPr>
        <w:t xml:space="preserve">2、新增VEMS 对出租车/网约车的通道权限设置，沿用VIP类型      </w:t>
      </w:r>
    </w:p>
    <w:p>
      <w:pPr>
        <w:pStyle w:val="4"/>
        <w:numPr>
          <w:ilvl w:val="2"/>
          <w:numId w:val="8"/>
        </w:numPr>
        <w:ind w:left="709" w:leftChars="0" w:hanging="709" w:firstLineChars="0"/>
        <w:rPr>
          <w:rFonts w:hint="eastAsia"/>
          <w:color w:val="auto"/>
          <w:lang w:val="en-US" w:eastAsia="zh-CN"/>
        </w:rPr>
      </w:pPr>
      <w:bookmarkStart w:id="47" w:name="_Toc3120"/>
      <w:r>
        <w:rPr>
          <w:rFonts w:hint="eastAsia"/>
          <w:lang w:val="en-US" w:eastAsia="zh-CN"/>
        </w:rPr>
        <w:t>流程</w:t>
      </w:r>
      <w:r>
        <w:rPr>
          <w:rFonts w:hint="eastAsia"/>
          <w:lang w:eastAsia="zh-CN"/>
        </w:rPr>
        <w:t>图</w:t>
      </w:r>
      <w:bookmarkEnd w:id="47"/>
    </w:p>
    <w:p>
      <w:pPr>
        <w:ind w:firstLine="420"/>
        <w:rPr>
          <w:rFonts w:hint="eastAsia"/>
          <w:color w:val="auto"/>
          <w:lang w:eastAsia="zh-CN"/>
        </w:rPr>
      </w:pPr>
      <w:r>
        <w:rPr>
          <w:rFonts w:hint="eastAsia"/>
          <w:b/>
          <w:bCs/>
          <w:color w:val="auto"/>
          <w:sz w:val="24"/>
          <w:szCs w:val="24"/>
          <w:lang w:val="en-US" w:eastAsia="zh-CN"/>
        </w:rPr>
        <w:t>2.9.2.1.出租车与网约车添加和取消流程</w:t>
      </w: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386330" cy="3208655"/>
            <wp:effectExtent l="0" t="0" r="1270" b="4445"/>
            <wp:docPr id="42" name="图片 42" descr="出租车网约车添加取消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出租车网约车添加取消流程"/>
                    <pic:cNvPicPr>
                      <a:picLocks noChangeAspect="1"/>
                    </pic:cNvPicPr>
                  </pic:nvPicPr>
                  <pic:blipFill>
                    <a:blip r:embed="rId33"/>
                    <a:stretch>
                      <a:fillRect/>
                    </a:stretch>
                  </pic:blipFill>
                  <pic:spPr>
                    <a:xfrm>
                      <a:off x="0" y="0"/>
                      <a:ext cx="2386330" cy="3208655"/>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2.9.2.2.出租车与网约车派遣流程</w:t>
      </w:r>
    </w:p>
    <w:p>
      <w:pPr>
        <w:jc w:val="center"/>
        <w:rPr>
          <w:rFonts w:hint="eastAsia"/>
          <w:lang w:val="en-US" w:eastAsia="zh-CN"/>
        </w:rPr>
      </w:pPr>
      <w:r>
        <w:rPr>
          <w:rFonts w:hint="eastAsia"/>
          <w:lang w:val="en-US" w:eastAsia="zh-CN"/>
        </w:rPr>
        <w:drawing>
          <wp:inline distT="0" distB="0" distL="114300" distR="114300">
            <wp:extent cx="6034405" cy="5302250"/>
            <wp:effectExtent l="0" t="0" r="4445" b="12700"/>
            <wp:docPr id="43" name="图片 43" descr="G:\北北的文件袋\产品汪\流程图\VEMS\出租车及网约车派遣流程.jpg出租车及网约车派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G:\北北的文件袋\产品汪\流程图\VEMS\出租车及网约车派遣流程.jpg出租车及网约车派遣流程"/>
                    <pic:cNvPicPr>
                      <a:picLocks noChangeAspect="1"/>
                    </pic:cNvPicPr>
                  </pic:nvPicPr>
                  <pic:blipFill>
                    <a:blip r:embed="rId34"/>
                    <a:srcRect/>
                    <a:stretch>
                      <a:fillRect/>
                    </a:stretch>
                  </pic:blipFill>
                  <pic:spPr>
                    <a:xfrm>
                      <a:off x="0" y="0"/>
                      <a:ext cx="6034405" cy="5302250"/>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2.9.2.1.出租车与网约车出场流程</w:t>
      </w:r>
    </w:p>
    <w:p>
      <w:pPr>
        <w:jc w:val="center"/>
        <w:rPr>
          <w:rFonts w:hint="eastAsia"/>
          <w:lang w:val="en-US" w:eastAsia="zh-CN"/>
        </w:rPr>
      </w:pPr>
      <w:r>
        <w:rPr>
          <w:rFonts w:hint="eastAsia"/>
          <w:lang w:val="en-US" w:eastAsia="zh-CN"/>
        </w:rPr>
        <w:drawing>
          <wp:inline distT="0" distB="0" distL="114300" distR="114300">
            <wp:extent cx="628650" cy="3023235"/>
            <wp:effectExtent l="0" t="0" r="6350" b="12065"/>
            <wp:docPr id="44" name="图片 44" descr="出租车网约车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出租车网约车出场流程"/>
                    <pic:cNvPicPr>
                      <a:picLocks noChangeAspect="1"/>
                    </pic:cNvPicPr>
                  </pic:nvPicPr>
                  <pic:blipFill>
                    <a:blip r:embed="rId35"/>
                    <a:stretch>
                      <a:fillRect/>
                    </a:stretch>
                  </pic:blipFill>
                  <pic:spPr>
                    <a:xfrm>
                      <a:off x="0" y="0"/>
                      <a:ext cx="628650" cy="3023235"/>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48" w:name="_Toc7896"/>
      <w:r>
        <w:rPr>
          <w:rFonts w:hint="eastAsia"/>
          <w:lang w:eastAsia="zh-CN"/>
        </w:rPr>
        <w:t>原型图</w:t>
      </w:r>
      <w:bookmarkEnd w:id="48"/>
    </w:p>
    <w:p>
      <w:pPr>
        <w:ind w:firstLine="420"/>
        <w:rPr>
          <w:rFonts w:hint="eastAsia"/>
          <w:color w:val="auto"/>
          <w:lang w:val="en-US" w:eastAsia="zh-CN"/>
        </w:rPr>
      </w:pPr>
      <w:r>
        <w:rPr>
          <w:rFonts w:hint="eastAsia"/>
          <w:color w:val="auto"/>
          <w:lang w:val="en-US" w:eastAsia="zh-CN"/>
        </w:rPr>
        <w:t>无。</w:t>
      </w:r>
    </w:p>
    <w:p>
      <w:pPr>
        <w:pStyle w:val="3"/>
        <w:numPr>
          <w:ilvl w:val="1"/>
          <w:numId w:val="8"/>
        </w:numPr>
        <w:ind w:left="567" w:leftChars="0" w:hanging="567" w:firstLineChars="0"/>
        <w:rPr>
          <w:rFonts w:hint="eastAsia"/>
          <w:lang w:val="en-US" w:eastAsia="zh-CN"/>
        </w:rPr>
      </w:pPr>
      <w:bookmarkStart w:id="49" w:name="_Toc22154"/>
      <w:r>
        <w:rPr>
          <w:rFonts w:hint="eastAsia"/>
          <w:lang w:val="en-US" w:eastAsia="zh-CN"/>
        </w:rPr>
        <w:t>对接ETC</w:t>
      </w:r>
      <w:bookmarkEnd w:id="49"/>
    </w:p>
    <w:p>
      <w:pPr>
        <w:pStyle w:val="4"/>
        <w:numPr>
          <w:ilvl w:val="2"/>
          <w:numId w:val="8"/>
        </w:numPr>
        <w:ind w:left="709" w:leftChars="0" w:hanging="709" w:firstLineChars="0"/>
        <w:rPr>
          <w:rFonts w:hint="eastAsia"/>
          <w:color w:val="auto"/>
          <w:lang w:val="en-US" w:eastAsia="zh-CN"/>
        </w:rPr>
      </w:pPr>
      <w:bookmarkStart w:id="50" w:name="_Toc20899"/>
      <w:r>
        <w:rPr>
          <w:rFonts w:hint="eastAsia"/>
          <w:color w:val="auto"/>
          <w:lang w:val="en-US" w:eastAsia="zh-CN"/>
        </w:rPr>
        <w:t>功能说明</w:t>
      </w:r>
      <w:bookmarkEnd w:id="50"/>
    </w:p>
    <w:p>
      <w:pPr>
        <w:numPr>
          <w:ilvl w:val="0"/>
          <w:numId w:val="0"/>
        </w:numPr>
        <w:ind w:firstLine="420" w:firstLineChars="200"/>
        <w:rPr>
          <w:rFonts w:hint="eastAsia"/>
          <w:color w:val="auto"/>
          <w:lang w:val="en-US" w:eastAsia="zh-CN"/>
        </w:rPr>
      </w:pPr>
      <w:r>
        <w:rPr>
          <w:rFonts w:hint="eastAsia"/>
          <w:color w:val="auto"/>
          <w:lang w:val="en-US" w:eastAsia="zh-CN"/>
        </w:rPr>
        <w:t>1、一体机配置增加ETC的设备：出入口通道天线、出入口手刷设备；</w:t>
      </w:r>
    </w:p>
    <w:p>
      <w:pPr>
        <w:numPr>
          <w:ilvl w:val="0"/>
          <w:numId w:val="0"/>
        </w:numPr>
        <w:ind w:firstLine="420" w:firstLineChars="200"/>
        <w:rPr>
          <w:rFonts w:hint="eastAsia"/>
          <w:color w:val="auto"/>
          <w:lang w:val="en-US" w:eastAsia="zh-CN"/>
        </w:rPr>
      </w:pPr>
      <w:r>
        <w:rPr>
          <w:rFonts w:hint="eastAsia"/>
          <w:color w:val="auto"/>
          <w:lang w:val="en-US" w:eastAsia="zh-CN"/>
        </w:rPr>
        <w:t>2、VEMS及一体机对ETC进场配置相应的显示及语音播报</w:t>
      </w:r>
    </w:p>
    <w:p>
      <w:pPr>
        <w:numPr>
          <w:ilvl w:val="0"/>
          <w:numId w:val="0"/>
        </w:numPr>
        <w:ind w:firstLine="420" w:firstLineChars="200"/>
        <w:rPr>
          <w:rFonts w:hint="eastAsia"/>
          <w:color w:val="auto"/>
          <w:lang w:val="en-US" w:eastAsia="zh-CN"/>
        </w:rPr>
      </w:pPr>
      <w:r>
        <w:rPr>
          <w:rFonts w:hint="eastAsia"/>
          <w:color w:val="auto"/>
          <w:lang w:val="en-US" w:eastAsia="zh-CN"/>
        </w:rPr>
        <w:t>3、VEMS进出场记录对ETC进出场进行放行方式的标记</w:t>
      </w:r>
    </w:p>
    <w:p>
      <w:pPr>
        <w:numPr>
          <w:ilvl w:val="0"/>
          <w:numId w:val="0"/>
        </w:numPr>
        <w:ind w:firstLine="420" w:firstLineChars="200"/>
        <w:rPr>
          <w:rFonts w:hint="eastAsia"/>
          <w:color w:val="auto"/>
          <w:lang w:val="en-US" w:eastAsia="zh-CN"/>
        </w:rPr>
      </w:pPr>
      <w:r>
        <w:rPr>
          <w:rFonts w:hint="eastAsia"/>
          <w:color w:val="auto"/>
          <w:lang w:val="en-US" w:eastAsia="zh-CN"/>
        </w:rPr>
        <w:t>4、VEMS支付方式增加ETC付费</w:t>
      </w:r>
    </w:p>
    <w:p>
      <w:pPr>
        <w:numPr>
          <w:ilvl w:val="0"/>
          <w:numId w:val="0"/>
        </w:numPr>
        <w:ind w:firstLine="420" w:firstLineChars="200"/>
        <w:rPr>
          <w:rFonts w:hint="eastAsia"/>
          <w:color w:val="auto"/>
          <w:lang w:val="en-US" w:eastAsia="zh-CN"/>
        </w:rPr>
      </w:pPr>
      <w:r>
        <w:rPr>
          <w:rFonts w:hint="eastAsia"/>
          <w:color w:val="auto"/>
          <w:lang w:val="en-US" w:eastAsia="zh-CN"/>
        </w:rPr>
        <w:t>5、中央收费及SBTS岗亭出入口端对ETC的界面支持</w:t>
      </w:r>
    </w:p>
    <w:p>
      <w:pPr>
        <w:numPr>
          <w:ilvl w:val="0"/>
          <w:numId w:val="0"/>
        </w:numPr>
        <w:ind w:firstLine="420" w:firstLineChars="200"/>
        <w:rPr>
          <w:rFonts w:hint="eastAsia"/>
          <w:color w:val="auto"/>
          <w:lang w:val="en-US" w:eastAsia="zh-CN"/>
        </w:rPr>
      </w:pPr>
      <w:r>
        <w:rPr>
          <w:rFonts w:hint="eastAsia"/>
          <w:color w:val="auto"/>
          <w:lang w:val="en-US" w:eastAsia="zh-CN"/>
        </w:rPr>
        <w:t>6、ETC服务地址的配置</w:t>
      </w:r>
    </w:p>
    <w:p>
      <w:pPr>
        <w:pStyle w:val="4"/>
        <w:numPr>
          <w:ilvl w:val="2"/>
          <w:numId w:val="8"/>
        </w:numPr>
        <w:ind w:left="709" w:leftChars="0" w:hanging="709" w:firstLineChars="0"/>
      </w:pPr>
      <w:bookmarkStart w:id="51" w:name="_Toc26169"/>
      <w:r>
        <w:rPr>
          <w:rFonts w:hint="eastAsia"/>
          <w:lang w:val="en-US" w:eastAsia="zh-CN"/>
        </w:rPr>
        <w:t>流程</w:t>
      </w:r>
      <w:r>
        <w:rPr>
          <w:rFonts w:hint="eastAsia"/>
          <w:lang w:eastAsia="zh-CN"/>
        </w:rPr>
        <w:t>图</w:t>
      </w:r>
      <w:bookmarkEnd w:id="51"/>
    </w:p>
    <w:p>
      <w:pPr>
        <w:ind w:firstLine="420"/>
        <w:rPr>
          <w:rFonts w:hint="eastAsia"/>
          <w:color w:val="auto"/>
          <w:lang w:eastAsia="zh-CN"/>
        </w:rPr>
      </w:pPr>
      <w:r>
        <w:rPr>
          <w:rFonts w:hint="eastAsia"/>
          <w:b/>
          <w:bCs/>
          <w:color w:val="auto"/>
          <w:sz w:val="24"/>
          <w:szCs w:val="24"/>
          <w:lang w:val="en-US" w:eastAsia="zh-CN"/>
        </w:rPr>
        <w:t>2.10.2.1.ETC进场流程</w:t>
      </w:r>
    </w:p>
    <w:p>
      <w:pPr>
        <w:jc w:val="center"/>
        <w:rPr>
          <w:rFonts w:hint="eastAsia" w:eastAsia="宋体"/>
          <w:lang w:eastAsia="zh-CN"/>
        </w:rPr>
      </w:pPr>
      <w:r>
        <w:rPr>
          <w:rFonts w:hint="eastAsia" w:eastAsia="宋体"/>
          <w:lang w:eastAsia="zh-CN"/>
        </w:rPr>
        <w:drawing>
          <wp:inline distT="0" distB="0" distL="114300" distR="114300">
            <wp:extent cx="2982595" cy="5452110"/>
            <wp:effectExtent l="0" t="0" r="8255" b="15240"/>
            <wp:docPr id="45" name="图片 45" descr="G:\北北的文件袋\产品汪\流程图\VEMS\ETC进场流程.jpgETC进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北北的文件袋\产品汪\流程图\VEMS\ETC进场流程.jpgETC进场流程"/>
                    <pic:cNvPicPr>
                      <a:picLocks noChangeAspect="1"/>
                    </pic:cNvPicPr>
                  </pic:nvPicPr>
                  <pic:blipFill>
                    <a:blip r:embed="rId36"/>
                    <a:srcRect/>
                    <a:stretch>
                      <a:fillRect/>
                    </a:stretch>
                  </pic:blipFill>
                  <pic:spPr>
                    <a:xfrm>
                      <a:off x="0" y="0"/>
                      <a:ext cx="2982595" cy="5452110"/>
                    </a:xfrm>
                    <a:prstGeom prst="rect">
                      <a:avLst/>
                    </a:prstGeom>
                  </pic:spPr>
                </pic:pic>
              </a:graphicData>
            </a:graphic>
          </wp:inline>
        </w:drawing>
      </w:r>
    </w:p>
    <w:p>
      <w:pPr>
        <w:jc w:val="center"/>
        <w:rPr>
          <w:rFonts w:hint="eastAsia" w:eastAsia="宋体"/>
          <w:lang w:eastAsia="zh-CN"/>
        </w:rPr>
      </w:pPr>
    </w:p>
    <w:p>
      <w:pPr>
        <w:jc w:val="center"/>
        <w:rPr>
          <w:rFonts w:hint="eastAsia" w:eastAsia="宋体"/>
          <w:lang w:eastAsia="zh-CN"/>
        </w:rPr>
      </w:pPr>
    </w:p>
    <w:p>
      <w:pPr>
        <w:ind w:firstLine="420"/>
        <w:rPr>
          <w:rFonts w:hint="eastAsia"/>
          <w:color w:val="auto"/>
          <w:lang w:eastAsia="zh-CN"/>
        </w:rPr>
      </w:pPr>
      <w:r>
        <w:rPr>
          <w:rFonts w:hint="eastAsia"/>
          <w:b/>
          <w:bCs/>
          <w:color w:val="auto"/>
          <w:sz w:val="24"/>
          <w:szCs w:val="24"/>
          <w:lang w:val="en-US" w:eastAsia="zh-CN"/>
        </w:rPr>
        <w:t>2.10.2.1.ETC离场流程</w:t>
      </w:r>
    </w:p>
    <w:p>
      <w:pPr>
        <w:jc w:val="center"/>
        <w:rPr>
          <w:rFonts w:hint="eastAsia" w:eastAsia="宋体"/>
          <w:lang w:eastAsia="zh-CN"/>
        </w:rPr>
      </w:pPr>
      <w:r>
        <w:rPr>
          <w:rFonts w:hint="eastAsia" w:eastAsia="宋体"/>
          <w:lang w:eastAsia="zh-CN"/>
        </w:rPr>
        <w:drawing>
          <wp:inline distT="0" distB="0" distL="114300" distR="114300">
            <wp:extent cx="4079240" cy="9711690"/>
            <wp:effectExtent l="0" t="0" r="16510" b="3810"/>
            <wp:docPr id="46" name="图片 46" descr="G:\SVN check out\北北\停车场管理系统\最终稿\VEMS V2.13\VEMS V2.13流程图\ETC出场流程.jpgETC出场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G:\SVN check out\北北\停车场管理系统\最终稿\VEMS V2.13\VEMS V2.13流程图\ETC出场流程.jpgETC出场流程"/>
                    <pic:cNvPicPr>
                      <a:picLocks noChangeAspect="1"/>
                    </pic:cNvPicPr>
                  </pic:nvPicPr>
                  <pic:blipFill>
                    <a:blip r:embed="rId37"/>
                    <a:srcRect/>
                    <a:stretch>
                      <a:fillRect/>
                    </a:stretch>
                  </pic:blipFill>
                  <pic:spPr>
                    <a:xfrm>
                      <a:off x="0" y="0"/>
                      <a:ext cx="4079240" cy="9711690"/>
                    </a:xfrm>
                    <a:prstGeom prst="rect">
                      <a:avLst/>
                    </a:prstGeom>
                  </pic:spPr>
                </pic:pic>
              </a:graphicData>
            </a:graphic>
          </wp:inline>
        </w:drawing>
      </w:r>
    </w:p>
    <w:p>
      <w:pPr>
        <w:pStyle w:val="4"/>
        <w:numPr>
          <w:ilvl w:val="2"/>
          <w:numId w:val="8"/>
        </w:numPr>
        <w:ind w:left="709" w:leftChars="0" w:hanging="709" w:firstLineChars="0"/>
        <w:rPr>
          <w:rFonts w:hint="eastAsia"/>
          <w:color w:val="auto"/>
          <w:lang w:val="en-US" w:eastAsia="zh-CN"/>
        </w:rPr>
      </w:pPr>
      <w:bookmarkStart w:id="52" w:name="_Toc4489"/>
      <w:r>
        <w:rPr>
          <w:rFonts w:hint="eastAsia"/>
          <w:lang w:eastAsia="zh-CN"/>
        </w:rPr>
        <w:t>原型图</w:t>
      </w:r>
      <w:bookmarkEnd w:id="52"/>
    </w:p>
    <w:p>
      <w:pPr>
        <w:ind w:firstLine="420"/>
        <w:rPr>
          <w:rFonts w:hint="eastAsia"/>
          <w:color w:val="auto"/>
          <w:lang w:eastAsia="zh-CN"/>
        </w:rPr>
      </w:pPr>
      <w:r>
        <w:rPr>
          <w:rFonts w:hint="eastAsia"/>
          <w:b/>
          <w:bCs/>
          <w:color w:val="auto"/>
          <w:sz w:val="24"/>
          <w:szCs w:val="24"/>
          <w:lang w:val="en-US" w:eastAsia="zh-CN"/>
        </w:rPr>
        <w:t>2.10.3.1.ETC显示及语音播报</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6381750" cy="4159250"/>
            <wp:effectExtent l="0" t="0" r="0" b="12700"/>
            <wp:docPr id="3" name="图片 3" descr="G:\北北的文件袋\产品汪\原型导出图片\VEMS\etc配置显示及语音配置.pngetc配置显示及语音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北北的文件袋\产品汪\原型导出图片\VEMS\etc配置显示及语音配置.pngetc配置显示及语音配置"/>
                    <pic:cNvPicPr>
                      <a:picLocks noChangeAspect="1"/>
                    </pic:cNvPicPr>
                  </pic:nvPicPr>
                  <pic:blipFill>
                    <a:blip r:embed="rId38"/>
                    <a:srcRect/>
                    <a:stretch>
                      <a:fillRect/>
                    </a:stretch>
                  </pic:blipFill>
                  <pic:spPr>
                    <a:xfrm>
                      <a:off x="0" y="0"/>
                      <a:ext cx="6381750" cy="4159250"/>
                    </a:xfrm>
                    <a:prstGeom prst="rect">
                      <a:avLst/>
                    </a:prstGeom>
                  </pic:spPr>
                </pic:pic>
              </a:graphicData>
            </a:graphic>
          </wp:inline>
        </w:drawing>
      </w:r>
    </w:p>
    <w:p>
      <w:pPr>
        <w:jc w:val="center"/>
        <w:rPr>
          <w:rFonts w:hint="eastAsia"/>
          <w:lang w:val="en-US" w:eastAsia="zh-CN"/>
        </w:rPr>
      </w:pPr>
    </w:p>
    <w:p>
      <w:pPr>
        <w:ind w:firstLine="420"/>
        <w:rPr>
          <w:rFonts w:hint="eastAsia"/>
          <w:color w:val="auto"/>
          <w:lang w:eastAsia="zh-CN"/>
        </w:rPr>
      </w:pPr>
      <w:r>
        <w:rPr>
          <w:rFonts w:hint="eastAsia"/>
          <w:b/>
          <w:bCs/>
          <w:color w:val="auto"/>
          <w:sz w:val="24"/>
          <w:szCs w:val="24"/>
          <w:lang w:val="en-US" w:eastAsia="zh-CN"/>
        </w:rPr>
        <w:t>2.10.3.2.ETC放行模式标记</w:t>
      </w:r>
    </w:p>
    <w:p>
      <w:pPr>
        <w:jc w:val="center"/>
        <w:rPr>
          <w:rFonts w:hint="eastAsia"/>
          <w:lang w:val="en-US" w:eastAsia="zh-CN"/>
        </w:rPr>
      </w:pPr>
      <w:r>
        <w:rPr>
          <w:rFonts w:hint="eastAsia"/>
          <w:lang w:val="en-US" w:eastAsia="zh-CN"/>
        </w:rPr>
        <w:drawing>
          <wp:inline distT="0" distB="0" distL="114300" distR="114300">
            <wp:extent cx="5815330" cy="3274695"/>
            <wp:effectExtent l="0" t="0" r="1270" b="1905"/>
            <wp:docPr id="12" name="图片 12" descr="E:\工作夹\AKE\2017\-产品\原型导出图片\VEMS\ETC\etc放行方式标记.pngetc放行方式标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工作夹\AKE\2017\-产品\原型导出图片\VEMS\ETC\etc放行方式标记.pngetc放行方式标记"/>
                    <pic:cNvPicPr>
                      <a:picLocks noChangeAspect="1"/>
                    </pic:cNvPicPr>
                  </pic:nvPicPr>
                  <pic:blipFill>
                    <a:blip r:embed="rId39"/>
                    <a:srcRect/>
                    <a:stretch>
                      <a:fillRect/>
                    </a:stretch>
                  </pic:blipFill>
                  <pic:spPr>
                    <a:xfrm>
                      <a:off x="0" y="0"/>
                      <a:ext cx="5815330" cy="3274695"/>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1.在VEMS的进出场说明中，对ETC进出场的车辆进行标记，ETC进出场的车辆在进出场说明中显示“ETC”。</w:t>
      </w:r>
    </w:p>
    <w:p>
      <w:pPr>
        <w:numPr>
          <w:ilvl w:val="0"/>
          <w:numId w:val="0"/>
        </w:numPr>
        <w:ind w:firstLine="420" w:firstLineChars="200"/>
        <w:rPr>
          <w:rFonts w:hint="eastAsia"/>
          <w:color w:val="auto"/>
          <w:lang w:val="en-US" w:eastAsia="zh-CN"/>
        </w:rPr>
      </w:pPr>
      <w:r>
        <w:rPr>
          <w:rFonts w:hint="eastAsia"/>
          <w:color w:val="auto"/>
          <w:lang w:val="en-US" w:eastAsia="zh-CN"/>
        </w:rPr>
        <w:t>2、点击“在场车辆-进场说明”弹出弹窗，显示ETC卡号、车牌号和ETC结果是否可信</w:t>
      </w:r>
    </w:p>
    <w:p>
      <w:pPr>
        <w:numPr>
          <w:ilvl w:val="0"/>
          <w:numId w:val="0"/>
        </w:numPr>
        <w:ind w:firstLine="420" w:firstLineChars="200"/>
        <w:rPr>
          <w:rFonts w:hint="eastAsia"/>
          <w:color w:val="auto"/>
          <w:lang w:val="en-US" w:eastAsia="zh-CN"/>
        </w:rPr>
      </w:pPr>
      <w:r>
        <w:rPr>
          <w:rFonts w:hint="eastAsia"/>
          <w:color w:val="auto"/>
          <w:lang w:val="en-US" w:eastAsia="zh-CN"/>
        </w:rPr>
        <w:t>3、点击“出场记录-进场说明”或“出场记录-离场说明”，均显示进场ETC车牌号、进场ETC卡号、进场ETC是否可信、出场ETC车牌号、出场ETC卡号、出场ETC是否可信。</w:t>
      </w:r>
    </w:p>
    <w:p>
      <w:pPr>
        <w:ind w:firstLine="420"/>
        <w:rPr>
          <w:rFonts w:hint="eastAsia"/>
          <w:color w:val="auto"/>
          <w:lang w:eastAsia="zh-CN"/>
        </w:rPr>
      </w:pPr>
      <w:r>
        <w:rPr>
          <w:rFonts w:hint="eastAsia"/>
          <w:b/>
          <w:bCs/>
          <w:color w:val="auto"/>
          <w:sz w:val="24"/>
          <w:szCs w:val="24"/>
          <w:lang w:val="en-US" w:eastAsia="zh-CN"/>
        </w:rPr>
        <w:t>2.10.3.3.ETC车道控制器配置</w:t>
      </w:r>
    </w:p>
    <w:p>
      <w:pPr>
        <w:jc w:val="center"/>
        <w:rPr>
          <w:rFonts w:hint="eastAsia"/>
          <w:lang w:val="en-US" w:eastAsia="zh-CN"/>
        </w:rPr>
      </w:pPr>
      <w:r>
        <w:rPr>
          <w:rFonts w:hint="eastAsia"/>
          <w:lang w:val="en-US" w:eastAsia="zh-CN"/>
        </w:rPr>
        <w:drawing>
          <wp:inline distT="0" distB="0" distL="114300" distR="114300">
            <wp:extent cx="6252210" cy="1955165"/>
            <wp:effectExtent l="0" t="0" r="8890" b="635"/>
            <wp:docPr id="14" name="图片 14" descr="E:\工作夹\AKE\2017\-产品\原型导出图片\VEMS\ETC\etc车道控制器配置.pngetc车道控制器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工作夹\AKE\2017\-产品\原型导出图片\VEMS\ETC\etc车道控制器配置.pngetc车道控制器配置"/>
                    <pic:cNvPicPr>
                      <a:picLocks noChangeAspect="1"/>
                    </pic:cNvPicPr>
                  </pic:nvPicPr>
                  <pic:blipFill>
                    <a:blip r:embed="rId40"/>
                    <a:srcRect/>
                    <a:stretch>
                      <a:fillRect/>
                    </a:stretch>
                  </pic:blipFill>
                  <pic:spPr>
                    <a:xfrm>
                      <a:off x="0" y="0"/>
                      <a:ext cx="6252210" cy="1955165"/>
                    </a:xfrm>
                    <a:prstGeom prst="rect">
                      <a:avLst/>
                    </a:prstGeom>
                  </pic:spPr>
                </pic:pic>
              </a:graphicData>
            </a:graphic>
          </wp:inline>
        </w:drawing>
      </w:r>
    </w:p>
    <w:p>
      <w:pPr>
        <w:numPr>
          <w:ilvl w:val="0"/>
          <w:numId w:val="0"/>
        </w:numPr>
        <w:ind w:firstLine="420" w:firstLineChars="200"/>
        <w:rPr>
          <w:rFonts w:hint="eastAsia"/>
          <w:color w:val="auto"/>
          <w:lang w:val="en-US" w:eastAsia="zh-CN"/>
        </w:rPr>
      </w:pPr>
      <w:r>
        <w:rPr>
          <w:rFonts w:hint="eastAsia"/>
          <w:color w:val="auto"/>
          <w:lang w:val="en-US" w:eastAsia="zh-CN"/>
        </w:rPr>
        <w:t>新增一体机配置-其他硬件配置模块，ETC的车道控制器配置也放入此模块</w:t>
      </w:r>
    </w:p>
    <w:p>
      <w:pPr>
        <w:numPr>
          <w:ilvl w:val="0"/>
          <w:numId w:val="0"/>
        </w:numPr>
        <w:ind w:firstLine="420" w:firstLineChars="200"/>
        <w:rPr>
          <w:rFonts w:hint="eastAsia"/>
          <w:color w:val="auto"/>
          <w:highlight w:val="lightGray"/>
          <w:lang w:val="en-US" w:eastAsia="zh-CN"/>
        </w:rPr>
      </w:pPr>
      <w:r>
        <w:rPr>
          <w:rFonts w:hint="eastAsia"/>
          <w:color w:val="auto"/>
          <w:highlight w:val="lightGray"/>
          <w:lang w:val="zh-CN" w:eastAsia="zh-CN"/>
        </w:rPr>
        <w:t>ETC离场如果有预存款优先扣预存款</w:t>
      </w:r>
    </w:p>
    <w:p>
      <w:pPr>
        <w:pStyle w:val="3"/>
        <w:numPr>
          <w:ilvl w:val="1"/>
          <w:numId w:val="8"/>
        </w:numPr>
        <w:ind w:left="567" w:leftChars="0" w:hanging="567" w:firstLineChars="0"/>
        <w:rPr>
          <w:rFonts w:hint="eastAsia"/>
          <w:lang w:val="en-US" w:eastAsia="zh-CN"/>
        </w:rPr>
      </w:pPr>
      <w:bookmarkStart w:id="53" w:name="_Toc9295"/>
      <w:r>
        <w:rPr>
          <w:rFonts w:hint="eastAsia"/>
          <w:lang w:val="en-US" w:eastAsia="zh-CN"/>
        </w:rPr>
        <w:t>接入AOPS</w:t>
      </w:r>
      <w:bookmarkEnd w:id="53"/>
    </w:p>
    <w:p>
      <w:pPr>
        <w:pStyle w:val="4"/>
        <w:numPr>
          <w:ilvl w:val="2"/>
          <w:numId w:val="8"/>
        </w:numPr>
        <w:ind w:left="709" w:leftChars="0" w:hanging="709" w:firstLineChars="0"/>
        <w:rPr>
          <w:rFonts w:hint="eastAsia"/>
          <w:color w:val="auto"/>
          <w:lang w:val="en-US" w:eastAsia="zh-CN"/>
        </w:rPr>
      </w:pPr>
      <w:bookmarkStart w:id="54" w:name="_Toc32267"/>
      <w:r>
        <w:rPr>
          <w:rFonts w:hint="eastAsia"/>
          <w:color w:val="auto"/>
          <w:lang w:val="en-US" w:eastAsia="zh-CN"/>
        </w:rPr>
        <w:t>功能说明</w:t>
      </w:r>
      <w:bookmarkEnd w:id="54"/>
    </w:p>
    <w:p>
      <w:pPr>
        <w:numPr>
          <w:ilvl w:val="0"/>
          <w:numId w:val="0"/>
        </w:numPr>
        <w:ind w:firstLine="420" w:firstLineChars="200"/>
        <w:rPr>
          <w:rFonts w:hint="eastAsia"/>
          <w:color w:val="auto"/>
          <w:lang w:val="en-US" w:eastAsia="zh-CN"/>
        </w:rPr>
      </w:pPr>
      <w:r>
        <w:rPr>
          <w:rFonts w:hint="eastAsia"/>
          <w:color w:val="auto"/>
          <w:lang w:val="en-US" w:eastAsia="zh-CN"/>
        </w:rPr>
        <w:t>VEMS对AOPS上报所有可获取状态的硬件状态。</w:t>
      </w:r>
    </w:p>
    <w:p>
      <w:pPr>
        <w:pStyle w:val="4"/>
        <w:numPr>
          <w:ilvl w:val="2"/>
          <w:numId w:val="8"/>
        </w:numPr>
        <w:ind w:left="709" w:leftChars="0" w:hanging="709" w:firstLineChars="0"/>
      </w:pPr>
      <w:bookmarkStart w:id="55" w:name="_Toc2590"/>
      <w:r>
        <w:rPr>
          <w:rFonts w:hint="eastAsia"/>
          <w:lang w:val="en-US" w:eastAsia="zh-CN"/>
        </w:rPr>
        <w:t>流程</w:t>
      </w:r>
      <w:r>
        <w:rPr>
          <w:rFonts w:hint="eastAsia"/>
          <w:lang w:eastAsia="zh-CN"/>
        </w:rPr>
        <w:t>图</w:t>
      </w:r>
      <w:bookmarkEnd w:id="55"/>
    </w:p>
    <w:p>
      <w:pPr>
        <w:ind w:firstLine="420"/>
        <w:rPr>
          <w:rFonts w:hint="eastAsia"/>
          <w:color w:val="auto"/>
          <w:lang w:val="en-US" w:eastAsia="zh-CN"/>
        </w:rPr>
      </w:pPr>
      <w:r>
        <w:rPr>
          <w:rFonts w:hint="eastAsia"/>
          <w:color w:val="auto"/>
          <w:lang w:val="en-US" w:eastAsia="zh-CN"/>
        </w:rPr>
        <w:t>无。</w:t>
      </w:r>
    </w:p>
    <w:p/>
    <w:p>
      <w:pPr>
        <w:pStyle w:val="4"/>
        <w:numPr>
          <w:ilvl w:val="2"/>
          <w:numId w:val="8"/>
        </w:numPr>
        <w:ind w:left="709" w:leftChars="0" w:hanging="709" w:firstLineChars="0"/>
      </w:pPr>
      <w:bookmarkStart w:id="56" w:name="_Toc27579"/>
      <w:r>
        <w:rPr>
          <w:rFonts w:hint="eastAsia"/>
          <w:lang w:eastAsia="zh-CN"/>
        </w:rPr>
        <w:t>原型图</w:t>
      </w:r>
      <w:bookmarkEnd w:id="56"/>
    </w:p>
    <w:p>
      <w:pPr>
        <w:ind w:firstLine="420"/>
        <w:rPr>
          <w:rFonts w:hint="eastAsia"/>
          <w:color w:val="auto"/>
          <w:lang w:val="en-US" w:eastAsia="zh-CN"/>
        </w:rPr>
      </w:pPr>
      <w:r>
        <w:rPr>
          <w:rFonts w:hint="eastAsia"/>
          <w:color w:val="auto"/>
          <w:lang w:val="en-US" w:eastAsia="zh-CN"/>
        </w:rPr>
        <w:t>无。</w:t>
      </w:r>
    </w:p>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57" w:name="_Toc83"/>
      <w:r>
        <w:rPr>
          <w:rFonts w:hint="eastAsia"/>
          <w:lang w:val="en-US" w:eastAsia="zh-CN"/>
        </w:rPr>
        <w:t>识别率报表</w:t>
      </w:r>
      <w:bookmarkEnd w:id="57"/>
    </w:p>
    <w:p>
      <w:pPr>
        <w:pStyle w:val="4"/>
        <w:numPr>
          <w:ilvl w:val="2"/>
          <w:numId w:val="8"/>
        </w:numPr>
        <w:ind w:left="709" w:leftChars="0" w:hanging="709" w:firstLineChars="0"/>
        <w:rPr>
          <w:rFonts w:hint="eastAsia"/>
          <w:color w:val="auto"/>
          <w:lang w:val="en-US" w:eastAsia="zh-CN"/>
        </w:rPr>
      </w:pPr>
      <w:bookmarkStart w:id="58" w:name="_Toc30064"/>
      <w:r>
        <w:rPr>
          <w:rFonts w:hint="eastAsia"/>
          <w:color w:val="auto"/>
          <w:lang w:val="en-US" w:eastAsia="zh-CN"/>
        </w:rPr>
        <w:t>功能说明</w:t>
      </w:r>
      <w:bookmarkEnd w:id="58"/>
    </w:p>
    <w:p>
      <w:pPr>
        <w:ind w:firstLine="420"/>
        <w:rPr>
          <w:rFonts w:hint="eastAsia"/>
          <w:color w:val="auto"/>
          <w:lang w:val="en-US" w:eastAsia="zh-CN"/>
        </w:rPr>
      </w:pPr>
      <w:r>
        <w:rPr>
          <w:rFonts w:hint="eastAsia"/>
          <w:color w:val="auto"/>
          <w:lang w:val="en-US" w:eastAsia="zh-CN"/>
        </w:rPr>
        <w:t>在报表管理中新增识别率报表模块</w:t>
      </w:r>
    </w:p>
    <w:p>
      <w:pPr>
        <w:pStyle w:val="4"/>
        <w:numPr>
          <w:ilvl w:val="2"/>
          <w:numId w:val="8"/>
        </w:numPr>
        <w:ind w:left="709" w:leftChars="0" w:hanging="709" w:firstLineChars="0"/>
      </w:pPr>
      <w:bookmarkStart w:id="59" w:name="_Toc8153"/>
      <w:r>
        <w:rPr>
          <w:rFonts w:hint="eastAsia"/>
          <w:lang w:val="en-US" w:eastAsia="zh-CN"/>
        </w:rPr>
        <w:t>流程</w:t>
      </w:r>
      <w:r>
        <w:rPr>
          <w:rFonts w:hint="eastAsia"/>
          <w:lang w:eastAsia="zh-CN"/>
        </w:rPr>
        <w:t>图</w:t>
      </w:r>
      <w:bookmarkEnd w:id="59"/>
    </w:p>
    <w:p>
      <w:pPr>
        <w:ind w:firstLine="420"/>
        <w:rPr>
          <w:rFonts w:hint="eastAsia"/>
          <w:color w:val="auto"/>
          <w:lang w:val="en-US" w:eastAsia="zh-CN"/>
        </w:rPr>
      </w:pPr>
      <w:r>
        <w:rPr>
          <w:rFonts w:hint="eastAsia"/>
          <w:color w:val="auto"/>
          <w:lang w:val="en-US" w:eastAsia="zh-CN"/>
        </w:rPr>
        <w:t>无</w:t>
      </w:r>
    </w:p>
    <w:p>
      <w:pPr>
        <w:pStyle w:val="4"/>
        <w:numPr>
          <w:ilvl w:val="2"/>
          <w:numId w:val="8"/>
        </w:numPr>
        <w:ind w:left="709" w:leftChars="0" w:hanging="709" w:firstLineChars="0"/>
        <w:rPr>
          <w:rFonts w:hint="eastAsia"/>
          <w:color w:val="auto"/>
          <w:lang w:val="en-US" w:eastAsia="zh-CN"/>
        </w:rPr>
      </w:pPr>
      <w:bookmarkStart w:id="60" w:name="_Toc23572"/>
      <w:r>
        <w:rPr>
          <w:rFonts w:hint="eastAsia"/>
          <w:lang w:eastAsia="zh-CN"/>
        </w:rPr>
        <w:t>原型图</w:t>
      </w:r>
      <w:bookmarkEnd w:id="60"/>
    </w:p>
    <w:p>
      <w:pPr>
        <w:jc w:val="center"/>
        <w:rPr>
          <w:rFonts w:hint="eastAsia"/>
          <w:lang w:val="en-US" w:eastAsia="zh-CN"/>
        </w:rPr>
      </w:pPr>
      <w:r>
        <w:rPr>
          <w:rFonts w:hint="eastAsia"/>
          <w:lang w:val="en-US" w:eastAsia="zh-CN"/>
        </w:rPr>
        <w:drawing>
          <wp:inline distT="0" distB="0" distL="114300" distR="114300">
            <wp:extent cx="6350635" cy="3890010"/>
            <wp:effectExtent l="0" t="0" r="12065" b="8890"/>
            <wp:docPr id="13" name="图片 13" descr="E:\工作夹\AKE\2017\-产品\原型导出图片\VEMS\识别率报表\识别率报表.png识别率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工作夹\AKE\2017\-产品\原型导出图片\VEMS\识别率报表\识别率报表.png识别率报表"/>
                    <pic:cNvPicPr>
                      <a:picLocks noChangeAspect="1"/>
                    </pic:cNvPicPr>
                  </pic:nvPicPr>
                  <pic:blipFill>
                    <a:blip r:embed="rId41"/>
                    <a:srcRect/>
                    <a:stretch>
                      <a:fillRect/>
                    </a:stretch>
                  </pic:blipFill>
                  <pic:spPr>
                    <a:xfrm>
                      <a:off x="0" y="0"/>
                      <a:ext cx="6350635" cy="3890010"/>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表格规则说明:</w:t>
      </w:r>
    </w:p>
    <w:p>
      <w:pPr>
        <w:ind w:firstLine="420"/>
        <w:rPr>
          <w:rFonts w:hint="eastAsia"/>
          <w:color w:val="auto"/>
          <w:lang w:val="en-US" w:eastAsia="zh-CN"/>
        </w:rPr>
      </w:pPr>
      <w:r>
        <w:rPr>
          <w:rFonts w:hint="eastAsia"/>
          <w:color w:val="auto"/>
          <w:lang w:val="en-US" w:eastAsia="zh-CN"/>
        </w:rPr>
        <w:t>1图片抓拍总数：摄像枪抓拍图片总数</w:t>
      </w:r>
    </w:p>
    <w:p>
      <w:pPr>
        <w:ind w:firstLine="420"/>
        <w:rPr>
          <w:rFonts w:hint="eastAsia"/>
          <w:color w:val="auto"/>
          <w:lang w:val="en-US" w:eastAsia="zh-CN"/>
        </w:rPr>
      </w:pPr>
      <w:r>
        <w:rPr>
          <w:rFonts w:hint="eastAsia"/>
          <w:color w:val="auto"/>
          <w:lang w:val="en-US" w:eastAsia="zh-CN"/>
        </w:rPr>
        <w:t>2实际车辆进出总数：该通道生成进出场记录的车辆总数</w:t>
      </w:r>
    </w:p>
    <w:p>
      <w:pPr>
        <w:ind w:firstLine="420"/>
        <w:rPr>
          <w:rFonts w:hint="eastAsia"/>
          <w:color w:val="auto"/>
          <w:lang w:val="en-US" w:eastAsia="zh-CN"/>
        </w:rPr>
      </w:pPr>
      <w:r>
        <w:rPr>
          <w:rFonts w:hint="eastAsia"/>
          <w:color w:val="auto"/>
          <w:lang w:val="en-US" w:eastAsia="zh-CN"/>
        </w:rPr>
        <w:t>3识别正确：车牌全牌识别正确数量</w:t>
      </w:r>
    </w:p>
    <w:p>
      <w:pPr>
        <w:ind w:firstLine="420"/>
        <w:rPr>
          <w:rFonts w:hint="eastAsia"/>
          <w:color w:val="auto"/>
          <w:lang w:val="en-US" w:eastAsia="zh-CN"/>
        </w:rPr>
      </w:pPr>
      <w:r>
        <w:rPr>
          <w:rFonts w:hint="eastAsia"/>
          <w:color w:val="auto"/>
          <w:lang w:val="en-US" w:eastAsia="zh-CN"/>
        </w:rPr>
        <w:t>4识别错误总数：车牌识别有错误总数</w:t>
      </w:r>
    </w:p>
    <w:p>
      <w:pPr>
        <w:ind w:firstLine="420"/>
        <w:rPr>
          <w:rFonts w:hint="eastAsia"/>
          <w:color w:val="auto"/>
          <w:lang w:val="en-US" w:eastAsia="zh-CN"/>
        </w:rPr>
      </w:pPr>
      <w:r>
        <w:rPr>
          <w:rFonts w:hint="eastAsia"/>
          <w:color w:val="auto"/>
          <w:lang w:val="en-US" w:eastAsia="zh-CN"/>
        </w:rPr>
        <w:t>5汉字错误：仅识别错汉字的数量（粤A12345识别成赣A12345，为汉字错误）</w:t>
      </w:r>
    </w:p>
    <w:p>
      <w:pPr>
        <w:ind w:firstLine="420"/>
        <w:rPr>
          <w:rFonts w:hint="eastAsia"/>
          <w:color w:val="auto"/>
          <w:lang w:val="en-US" w:eastAsia="zh-CN"/>
        </w:rPr>
      </w:pPr>
      <w:r>
        <w:rPr>
          <w:rFonts w:hint="eastAsia"/>
          <w:color w:val="auto"/>
          <w:lang w:val="en-US" w:eastAsia="zh-CN"/>
        </w:rPr>
        <w:t>6号牌错误：仅识别错号牌的数量（粤A12345识别成粤A12346或粤B12345，为号牌错误）</w:t>
      </w:r>
    </w:p>
    <w:p>
      <w:pPr>
        <w:ind w:firstLine="420"/>
        <w:rPr>
          <w:rFonts w:hint="eastAsia"/>
          <w:color w:val="auto"/>
          <w:lang w:val="en-US" w:eastAsia="zh-CN"/>
        </w:rPr>
      </w:pPr>
      <w:r>
        <w:rPr>
          <w:rFonts w:hint="eastAsia"/>
          <w:color w:val="auto"/>
          <w:lang w:val="en-US" w:eastAsia="zh-CN"/>
        </w:rPr>
        <w:t>7全牌错误：既识别错汉字也识别错车牌的数量（粤A12345识别成赣A12346，为全牌错误）</w:t>
      </w:r>
    </w:p>
    <w:p>
      <w:pPr>
        <w:ind w:firstLine="420"/>
        <w:rPr>
          <w:rFonts w:hint="eastAsia"/>
          <w:color w:val="auto"/>
          <w:lang w:val="en-US" w:eastAsia="zh-CN"/>
        </w:rPr>
      </w:pPr>
      <w:r>
        <w:rPr>
          <w:rFonts w:hint="eastAsia"/>
          <w:color w:val="auto"/>
          <w:lang w:val="en-US" w:eastAsia="zh-CN"/>
        </w:rPr>
        <w:t>8识别正确率：3识别正确/2实际车辆进出总数</w:t>
      </w:r>
    </w:p>
    <w:p>
      <w:pPr>
        <w:ind w:firstLine="420"/>
        <w:rPr>
          <w:rFonts w:hint="eastAsia"/>
          <w:color w:val="auto"/>
          <w:lang w:val="en-US" w:eastAsia="zh-CN"/>
        </w:rPr>
      </w:pPr>
      <w:r>
        <w:rPr>
          <w:rFonts w:hint="eastAsia"/>
          <w:color w:val="auto"/>
          <w:lang w:val="en-US" w:eastAsia="zh-CN"/>
        </w:rPr>
        <w:t>9识别错误率：4总数/2实际车辆进出总数</w:t>
      </w:r>
    </w:p>
    <w:p>
      <w:pPr>
        <w:ind w:firstLine="420"/>
        <w:rPr>
          <w:rFonts w:hint="eastAsia"/>
          <w:color w:val="auto"/>
          <w:lang w:val="en-US" w:eastAsia="zh-CN"/>
        </w:rPr>
      </w:pPr>
      <w:r>
        <w:rPr>
          <w:rFonts w:hint="eastAsia"/>
          <w:color w:val="auto"/>
          <w:lang w:val="en-US" w:eastAsia="zh-CN"/>
        </w:rPr>
        <w:t>10汉字错误率：5汉字错误/2实际车辆进出总数</w:t>
      </w:r>
    </w:p>
    <w:p>
      <w:pPr>
        <w:ind w:firstLine="420"/>
        <w:rPr>
          <w:rFonts w:hint="eastAsia"/>
          <w:color w:val="auto"/>
          <w:lang w:val="en-US" w:eastAsia="zh-CN"/>
        </w:rPr>
      </w:pPr>
      <w:r>
        <w:rPr>
          <w:rFonts w:hint="eastAsia"/>
          <w:color w:val="auto"/>
          <w:lang w:val="en-US" w:eastAsia="zh-CN"/>
        </w:rPr>
        <w:t>11号牌错误率：6号牌错误/2实际车辆进出总数</w:t>
      </w:r>
    </w:p>
    <w:p>
      <w:pPr>
        <w:ind w:firstLine="420"/>
        <w:rPr>
          <w:rFonts w:hint="eastAsia"/>
          <w:color w:val="auto"/>
          <w:lang w:val="en-US" w:eastAsia="zh-CN"/>
        </w:rPr>
      </w:pPr>
      <w:r>
        <w:rPr>
          <w:rFonts w:hint="eastAsia"/>
          <w:color w:val="auto"/>
          <w:lang w:val="en-US" w:eastAsia="zh-CN"/>
        </w:rPr>
        <w:t>12全牌错误率：7全牌错误/2实际车辆进出总数</w:t>
      </w:r>
    </w:p>
    <w:p>
      <w:pPr>
        <w:ind w:firstLine="420"/>
        <w:rPr>
          <w:rFonts w:hint="eastAsia"/>
          <w:color w:val="auto"/>
          <w:lang w:val="en-US" w:eastAsia="zh-CN"/>
        </w:rPr>
      </w:pPr>
      <w:r>
        <w:rPr>
          <w:rFonts w:hint="eastAsia"/>
          <w:color w:val="auto"/>
          <w:lang w:val="en-US" w:eastAsia="zh-CN"/>
        </w:rPr>
        <w:t>15外因触发抓拍：误触发+非汽车抓拍数量（校正车牌中选择的“非汽车”和“误触发”都列入此项）</w:t>
      </w:r>
    </w:p>
    <w:p>
      <w:pPr>
        <w:ind w:firstLine="420"/>
        <w:rPr>
          <w:rFonts w:hint="eastAsia"/>
          <w:color w:val="auto"/>
          <w:lang w:val="en-US" w:eastAsia="zh-CN"/>
        </w:rPr>
      </w:pPr>
      <w:r>
        <w:rPr>
          <w:rFonts w:hint="eastAsia"/>
          <w:color w:val="auto"/>
          <w:lang w:val="en-US" w:eastAsia="zh-CN"/>
        </w:rPr>
        <w:t>16无牌车率：13无牌车/2实际车辆进出总数</w:t>
      </w:r>
    </w:p>
    <w:p>
      <w:pPr>
        <w:ind w:firstLine="420"/>
        <w:rPr>
          <w:rFonts w:hint="eastAsia"/>
          <w:color w:val="auto"/>
          <w:lang w:val="en-US" w:eastAsia="zh-CN"/>
        </w:rPr>
      </w:pPr>
      <w:r>
        <w:rPr>
          <w:rFonts w:hint="eastAsia"/>
          <w:color w:val="auto"/>
          <w:lang w:val="en-US" w:eastAsia="zh-CN"/>
        </w:rPr>
        <w:t>17遮挡识别错误率：14遮挡车/2实际车辆进出总数</w:t>
      </w:r>
    </w:p>
    <w:p>
      <w:pPr>
        <w:ind w:firstLine="420"/>
        <w:rPr>
          <w:rFonts w:hint="eastAsia"/>
          <w:color w:val="auto"/>
          <w:lang w:val="en-US" w:eastAsia="zh-CN"/>
        </w:rPr>
      </w:pPr>
      <w:r>
        <w:rPr>
          <w:rFonts w:hint="eastAsia"/>
          <w:color w:val="auto"/>
          <w:lang w:val="en-US" w:eastAsia="zh-CN"/>
        </w:rPr>
        <w:t>18外因触发抓拍错误率：15外因触发抓拍/2实际车辆进出总数</w:t>
      </w:r>
    </w:p>
    <w:p>
      <w:pPr>
        <w:ind w:firstLine="420"/>
        <w:rPr>
          <w:rFonts w:hint="eastAsia"/>
          <w:color w:val="auto"/>
          <w:lang w:val="en-US" w:eastAsia="zh-CN"/>
        </w:rPr>
      </w:pPr>
      <w:r>
        <w:rPr>
          <w:rFonts w:hint="eastAsia"/>
          <w:color w:val="auto"/>
          <w:lang w:val="en-US" w:eastAsia="zh-CN"/>
        </w:rPr>
        <w:t>19识别率：（3识别正确+13无牌车+14遮挡车）/2实际车辆进出总数</w:t>
      </w:r>
    </w:p>
    <w:p>
      <w:pPr>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bookmarkStart w:id="61" w:name="_Toc10996"/>
      <w:r>
        <w:rPr>
          <w:rFonts w:hint="eastAsia"/>
          <w:lang w:val="en-US" w:eastAsia="zh-CN"/>
        </w:rPr>
        <w:t>发票功能</w:t>
      </w:r>
      <w:bookmarkEnd w:id="61"/>
    </w:p>
    <w:p>
      <w:pPr>
        <w:pStyle w:val="4"/>
        <w:numPr>
          <w:ilvl w:val="2"/>
          <w:numId w:val="8"/>
        </w:numPr>
        <w:ind w:left="709" w:leftChars="0" w:hanging="709" w:firstLineChars="0"/>
        <w:rPr>
          <w:rFonts w:hint="eastAsia"/>
          <w:color w:val="auto"/>
          <w:lang w:val="en-US" w:eastAsia="zh-CN"/>
        </w:rPr>
      </w:pPr>
      <w:bookmarkStart w:id="62" w:name="_Toc20942"/>
      <w:r>
        <w:rPr>
          <w:rFonts w:hint="eastAsia"/>
          <w:color w:val="auto"/>
          <w:lang w:val="en-US" w:eastAsia="zh-CN"/>
        </w:rPr>
        <w:t>功能说明</w:t>
      </w:r>
      <w:bookmarkEnd w:id="62"/>
    </w:p>
    <w:p>
      <w:pPr>
        <w:ind w:firstLine="420"/>
        <w:rPr>
          <w:rFonts w:hint="eastAsia"/>
          <w:color w:val="auto"/>
          <w:lang w:val="en-US" w:eastAsia="zh-CN"/>
        </w:rPr>
      </w:pPr>
      <w:r>
        <w:rPr>
          <w:rFonts w:hint="eastAsia"/>
          <w:color w:val="auto"/>
          <w:lang w:val="en-US" w:eastAsia="zh-CN"/>
        </w:rPr>
        <w:t>在VEMS、岗亭端和中央收费页面同步增加电子发票二维码打印、开具电子发票功能、生成发票操作流水和发票统计报表。</w:t>
      </w:r>
    </w:p>
    <w:p>
      <w:pPr>
        <w:pStyle w:val="4"/>
        <w:numPr>
          <w:ilvl w:val="2"/>
          <w:numId w:val="8"/>
        </w:numPr>
        <w:ind w:left="709" w:leftChars="0" w:hanging="709" w:firstLineChars="0"/>
      </w:pPr>
      <w:bookmarkStart w:id="63" w:name="_Toc2111"/>
      <w:r>
        <w:rPr>
          <w:rFonts w:hint="eastAsia"/>
          <w:lang w:val="en-US" w:eastAsia="zh-CN"/>
        </w:rPr>
        <w:t>流程</w:t>
      </w:r>
      <w:r>
        <w:rPr>
          <w:rFonts w:hint="eastAsia"/>
          <w:lang w:eastAsia="zh-CN"/>
        </w:rPr>
        <w:t>图</w:t>
      </w:r>
      <w:bookmarkEnd w:id="63"/>
    </w:p>
    <w:p>
      <w:pPr>
        <w:ind w:firstLine="420"/>
        <w:jc w:val="left"/>
        <w:rPr>
          <w:rFonts w:hint="eastAsia"/>
          <w:color w:val="auto"/>
          <w:lang w:val="en-US" w:eastAsia="zh-CN"/>
        </w:rPr>
      </w:pPr>
      <w:r>
        <w:rPr>
          <w:rFonts w:hint="eastAsia"/>
          <w:color w:val="auto"/>
          <w:lang w:val="en-US" w:eastAsia="zh-CN"/>
        </w:rPr>
        <w:t>无。</w:t>
      </w:r>
    </w:p>
    <w:p>
      <w:pPr>
        <w:ind w:firstLine="420"/>
        <w:rPr>
          <w:rFonts w:hint="eastAsia"/>
          <w:color w:val="auto"/>
          <w:lang w:val="en-US" w:eastAsia="zh-CN"/>
        </w:rPr>
      </w:pPr>
    </w:p>
    <w:p>
      <w:pPr>
        <w:pStyle w:val="4"/>
        <w:numPr>
          <w:ilvl w:val="2"/>
          <w:numId w:val="8"/>
        </w:numPr>
        <w:ind w:left="709" w:leftChars="0" w:hanging="709" w:firstLineChars="0"/>
      </w:pPr>
      <w:bookmarkStart w:id="64" w:name="_Toc29597"/>
      <w:r>
        <w:rPr>
          <w:rFonts w:hint="eastAsia"/>
          <w:lang w:eastAsia="zh-CN"/>
        </w:rPr>
        <w:t>原型图</w:t>
      </w:r>
      <w:bookmarkEnd w:id="64"/>
    </w:p>
    <w:p>
      <w:pPr>
        <w:ind w:firstLine="420"/>
        <w:rPr>
          <w:rFonts w:hint="eastAsia"/>
          <w:b/>
          <w:bCs/>
          <w:color w:val="auto"/>
          <w:sz w:val="24"/>
          <w:szCs w:val="24"/>
          <w:lang w:val="en-US" w:eastAsia="zh-CN"/>
        </w:rPr>
      </w:pPr>
      <w:r>
        <w:rPr>
          <w:rFonts w:hint="eastAsia"/>
          <w:b/>
          <w:bCs/>
          <w:color w:val="auto"/>
          <w:sz w:val="24"/>
          <w:szCs w:val="24"/>
          <w:lang w:val="en-US" w:eastAsia="zh-CN"/>
        </w:rPr>
        <w:t>2.13.3.1.VEMS系统新增发票模块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收费流水新增开具电子发票功能</w:t>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6190615" cy="2846070"/>
            <wp:effectExtent l="0" t="0" r="6985" b="11430"/>
            <wp:docPr id="15" name="图片 15" descr="vems收费流水新增开具电子发票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ems收费流水新增开具电子发票功能"/>
                    <pic:cNvPicPr>
                      <a:picLocks noChangeAspect="1"/>
                    </pic:cNvPicPr>
                  </pic:nvPicPr>
                  <pic:blipFill>
                    <a:blip r:embed="rId42"/>
                    <a:stretch>
                      <a:fillRect/>
                    </a:stretch>
                  </pic:blipFill>
                  <pic:spPr>
                    <a:xfrm>
                      <a:off x="0" y="0"/>
                      <a:ext cx="6190615" cy="2846070"/>
                    </a:xfrm>
                    <a:prstGeom prst="rect">
                      <a:avLst/>
                    </a:prstGeom>
                  </pic:spPr>
                </pic:pic>
              </a:graphicData>
            </a:graphic>
          </wp:inline>
        </w:drawing>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5299710" cy="1561465"/>
            <wp:effectExtent l="0" t="0" r="8890" b="635"/>
            <wp:docPr id="26" name="图片 26" descr="vems收费流水新增开具电子发票功能-系统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vems收费流水新增开具电子发票功能-系统提示"/>
                    <pic:cNvPicPr>
                      <a:picLocks noChangeAspect="1"/>
                    </pic:cNvPicPr>
                  </pic:nvPicPr>
                  <pic:blipFill>
                    <a:blip r:embed="rId43"/>
                    <a:stretch>
                      <a:fillRect/>
                    </a:stretch>
                  </pic:blipFill>
                  <pic:spPr>
                    <a:xfrm>
                      <a:off x="0" y="0"/>
                      <a:ext cx="5299710" cy="156146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1、新增列表项及对应搜索项</w:t>
      </w:r>
    </w:p>
    <w:p>
      <w:pPr>
        <w:ind w:firstLine="420"/>
        <w:rPr>
          <w:rFonts w:hint="eastAsia"/>
          <w:color w:val="auto"/>
          <w:lang w:val="en-US" w:eastAsia="zh-CN"/>
        </w:rPr>
      </w:pPr>
      <w:r>
        <w:rPr>
          <w:rFonts w:hint="eastAsia"/>
          <w:color w:val="auto"/>
          <w:lang w:val="en-US" w:eastAsia="zh-CN"/>
        </w:rPr>
        <w:t>新增列表项发票状态</w:t>
      </w:r>
    </w:p>
    <w:p>
      <w:pPr>
        <w:ind w:firstLine="420"/>
        <w:rPr>
          <w:rFonts w:hint="eastAsia"/>
          <w:color w:val="auto"/>
          <w:lang w:val="en-US" w:eastAsia="zh-CN"/>
        </w:rPr>
      </w:pPr>
      <w:r>
        <w:rPr>
          <w:rFonts w:hint="eastAsia"/>
          <w:color w:val="auto"/>
          <w:lang w:val="en-US" w:eastAsia="zh-CN"/>
        </w:rPr>
        <w:t>定义：发票状态指的是对应收费流水的开票状态，包括</w:t>
      </w:r>
    </w:p>
    <w:p>
      <w:pPr>
        <w:ind w:firstLine="420"/>
        <w:rPr>
          <w:rFonts w:hint="eastAsia"/>
          <w:color w:val="auto"/>
          <w:lang w:val="en-US" w:eastAsia="zh-CN"/>
        </w:rPr>
      </w:pPr>
      <w:r>
        <w:rPr>
          <w:rFonts w:hint="eastAsia"/>
          <w:color w:val="auto"/>
          <w:lang w:val="en-US" w:eastAsia="zh-CN"/>
        </w:rPr>
        <w:t>未开票、已开二维码、已开票、已作废、已冲红五种状态</w:t>
      </w:r>
    </w:p>
    <w:p>
      <w:pPr>
        <w:ind w:firstLine="420"/>
        <w:rPr>
          <w:rFonts w:hint="eastAsia"/>
          <w:color w:val="auto"/>
          <w:lang w:val="en-US" w:eastAsia="zh-CN"/>
        </w:rPr>
      </w:pPr>
      <w:r>
        <w:rPr>
          <w:rFonts w:hint="eastAsia"/>
          <w:color w:val="auto"/>
          <w:lang w:val="en-US" w:eastAsia="zh-CN"/>
        </w:rPr>
        <w:t>未开票：未开票的收费流水处于此状态</w:t>
      </w:r>
    </w:p>
    <w:p>
      <w:pPr>
        <w:ind w:firstLine="420"/>
        <w:rPr>
          <w:rFonts w:hint="eastAsia"/>
          <w:color w:val="auto"/>
          <w:lang w:val="en-US" w:eastAsia="zh-CN"/>
        </w:rPr>
      </w:pPr>
      <w:r>
        <w:rPr>
          <w:rFonts w:hint="eastAsia"/>
          <w:color w:val="auto"/>
          <w:lang w:val="en-US" w:eastAsia="zh-CN"/>
        </w:rPr>
        <w:t>已开二维码：已开电子发票二维码的处于此状态</w:t>
      </w:r>
    </w:p>
    <w:p>
      <w:pPr>
        <w:ind w:firstLine="420"/>
        <w:rPr>
          <w:rFonts w:hint="eastAsia"/>
          <w:color w:val="auto"/>
          <w:lang w:val="en-US" w:eastAsia="zh-CN"/>
        </w:rPr>
      </w:pPr>
      <w:r>
        <w:rPr>
          <w:rFonts w:hint="eastAsia"/>
          <w:color w:val="auto"/>
          <w:lang w:val="en-US" w:eastAsia="zh-CN"/>
        </w:rPr>
        <w:t>已开票：已开具电子发票或纸质发票的收费流水处于此状态，包括首次开具和二次开具</w:t>
      </w:r>
    </w:p>
    <w:p>
      <w:pPr>
        <w:ind w:firstLine="420"/>
        <w:rPr>
          <w:rFonts w:hint="eastAsia"/>
          <w:color w:val="auto"/>
          <w:lang w:val="en-US" w:eastAsia="zh-CN"/>
        </w:rPr>
      </w:pPr>
      <w:r>
        <w:rPr>
          <w:rFonts w:hint="eastAsia"/>
          <w:color w:val="auto"/>
          <w:lang w:val="en-US" w:eastAsia="zh-CN"/>
        </w:rPr>
        <w:t>已作废：开具的发票已作废的操作流水处于此状态</w:t>
      </w:r>
    </w:p>
    <w:p>
      <w:pPr>
        <w:ind w:firstLine="420"/>
        <w:rPr>
          <w:rFonts w:hint="eastAsia"/>
          <w:color w:val="auto"/>
          <w:lang w:val="en-US" w:eastAsia="zh-CN"/>
        </w:rPr>
      </w:pPr>
      <w:r>
        <w:rPr>
          <w:rFonts w:hint="eastAsia"/>
          <w:color w:val="auto"/>
          <w:lang w:val="en-US" w:eastAsia="zh-CN"/>
        </w:rPr>
        <w:t>已冲红：开具的发票已冲红的操作流水处于此状态</w:t>
      </w:r>
    </w:p>
    <w:p>
      <w:pPr>
        <w:ind w:firstLine="420"/>
        <w:rPr>
          <w:rFonts w:hint="eastAsia"/>
          <w:color w:val="auto"/>
          <w:lang w:val="en-US" w:eastAsia="zh-CN"/>
        </w:rPr>
      </w:pPr>
      <w:r>
        <w:rPr>
          <w:rFonts w:hint="eastAsia"/>
          <w:color w:val="auto"/>
          <w:lang w:val="en-US" w:eastAsia="zh-CN"/>
        </w:rPr>
        <w:t>新增发票状态搜索项：下拉框，下拉选项包括：全部，未开票、已开二维码、已开票、已作废、已冲红</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2、开具电子发票</w:t>
      </w:r>
    </w:p>
    <w:p>
      <w:pPr>
        <w:ind w:firstLine="420"/>
        <w:rPr>
          <w:rFonts w:hint="eastAsia"/>
          <w:color w:val="auto"/>
          <w:lang w:val="en-US" w:eastAsia="zh-CN"/>
        </w:rPr>
      </w:pPr>
      <w:r>
        <w:rPr>
          <w:rFonts w:hint="eastAsia"/>
          <w:color w:val="auto"/>
          <w:lang w:val="en-US" w:eastAsia="zh-CN"/>
        </w:rPr>
        <w:t>操作：勾选收费流水，点击开具电子发票按钮，打印机打印出发票凭条</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（1）可一次勾选多个收费流水一次开票，合并开票的流水需为同一停车场。</w:t>
      </w:r>
    </w:p>
    <w:p>
      <w:pPr>
        <w:ind w:firstLine="420"/>
        <w:rPr>
          <w:rFonts w:hint="eastAsia"/>
          <w:color w:val="auto"/>
          <w:lang w:val="en-US" w:eastAsia="zh-CN"/>
        </w:rPr>
      </w:pPr>
      <w:r>
        <w:rPr>
          <w:rFonts w:hint="eastAsia"/>
          <w:color w:val="auto"/>
          <w:lang w:val="en-US" w:eastAsia="zh-CN"/>
        </w:rPr>
        <w:t>（2）VIP类型为储值VIP的收费流水不可开具电子发票凭条。</w:t>
      </w:r>
    </w:p>
    <w:p>
      <w:pPr>
        <w:ind w:firstLine="420"/>
        <w:rPr>
          <w:rFonts w:hint="eastAsia"/>
          <w:color w:val="auto"/>
          <w:lang w:val="en-US" w:eastAsia="zh-CN"/>
        </w:rPr>
      </w:pPr>
      <w:r>
        <w:rPr>
          <w:rFonts w:hint="eastAsia"/>
          <w:color w:val="auto"/>
          <w:lang w:val="en-US" w:eastAsia="zh-CN"/>
        </w:rPr>
        <w:t>（3）被合并开票的收费流水，处于已开二维码状态时，需勾选同样的收费流水才能再次开具电子发票</w:t>
      </w:r>
    </w:p>
    <w:p>
      <w:pPr>
        <w:ind w:firstLine="420"/>
        <w:rPr>
          <w:rFonts w:hint="eastAsia"/>
          <w:color w:val="auto"/>
          <w:lang w:val="en-US" w:eastAsia="zh-CN"/>
        </w:rPr>
      </w:pPr>
      <w:r>
        <w:rPr>
          <w:rFonts w:hint="eastAsia"/>
          <w:color w:val="auto"/>
          <w:lang w:val="en-US" w:eastAsia="zh-CN"/>
        </w:rPr>
        <w:t>（4）仅可为支付时间在本月及当前时间前一个月内的收费流水开具发票，开票金额为勾选流水实收金额之和。</w:t>
      </w:r>
    </w:p>
    <w:p>
      <w:pPr>
        <w:ind w:firstLine="420"/>
        <w:rPr>
          <w:rFonts w:hint="eastAsia"/>
          <w:color w:val="auto"/>
          <w:lang w:val="en-US" w:eastAsia="zh-CN"/>
        </w:rPr>
      </w:pPr>
      <w:r>
        <w:rPr>
          <w:rFonts w:hint="eastAsia"/>
          <w:color w:val="auto"/>
          <w:lang w:val="en-US" w:eastAsia="zh-CN"/>
        </w:rPr>
        <w:t>（5）勾选的收费流水不可包括处于已开票状态的收费流水，用户做此操作时，系统提示开票失败。</w:t>
      </w:r>
    </w:p>
    <w:p>
      <w:pPr>
        <w:ind w:firstLine="420"/>
        <w:rPr>
          <w:rFonts w:hint="eastAsia"/>
          <w:color w:val="auto"/>
          <w:lang w:val="en-US" w:eastAsia="zh-CN"/>
        </w:rPr>
      </w:pPr>
      <w:r>
        <w:rPr>
          <w:rFonts w:hint="eastAsia"/>
          <w:color w:val="auto"/>
          <w:lang w:val="en-US" w:eastAsia="zh-CN"/>
        </w:rPr>
        <w:t>（6）未上线电子发票功能的停车场收费流水不可打印电子发票，用户做此操作时，系统提示开票失败。</w:t>
      </w:r>
    </w:p>
    <w:p>
      <w:pPr>
        <w:ind w:firstLine="420"/>
        <w:rPr>
          <w:rFonts w:hint="eastAsia"/>
          <w:color w:val="auto"/>
          <w:lang w:val="en-US" w:eastAsia="zh-CN"/>
        </w:rPr>
      </w:pPr>
      <w:r>
        <w:rPr>
          <w:rFonts w:hint="eastAsia"/>
          <w:color w:val="auto"/>
          <w:lang w:val="en-US" w:eastAsia="zh-CN"/>
        </w:rPr>
        <w:t>（7）单次开票金额超过999元时，不可开票，用户作此操作时，直接弹出开票失败提示并打印不含电子发票凭条。</w:t>
      </w:r>
    </w:p>
    <w:p>
      <w:pPr>
        <w:ind w:firstLine="420"/>
        <w:rPr>
          <w:rFonts w:hint="eastAsia"/>
          <w:color w:val="auto"/>
          <w:lang w:val="en-US" w:eastAsia="zh-CN"/>
        </w:rPr>
      </w:pPr>
      <w:r>
        <w:rPr>
          <w:rFonts w:hint="eastAsia"/>
          <w:color w:val="auto"/>
          <w:lang w:val="en-US" w:eastAsia="zh-CN"/>
        </w:rPr>
        <w:t>（8）发起发票打印操作时，若线上及本地均已开启电子发票，且电子发票接口异常，打印失败。</w:t>
      </w:r>
    </w:p>
    <w:p>
      <w:pPr>
        <w:ind w:firstLine="420"/>
        <w:rPr>
          <w:rFonts w:hint="eastAsia"/>
          <w:color w:val="auto"/>
          <w:lang w:val="en-US" w:eastAsia="zh-CN"/>
        </w:rPr>
      </w:pPr>
      <w:r>
        <w:rPr>
          <w:rFonts w:hint="eastAsia"/>
          <w:color w:val="auto"/>
          <w:lang w:val="en-US" w:eastAsia="zh-CN"/>
        </w:rPr>
        <w:t>（9）扫码领取电子发票的信息需同步至线上；线上进行开票操作的收费流水也需要同步至线下。</w:t>
      </w:r>
    </w:p>
    <w:p>
      <w:pPr>
        <w:numPr>
          <w:ilvl w:val="0"/>
          <w:numId w:val="0"/>
        </w:numPr>
        <w:rPr>
          <w:rFonts w:hint="eastAsia"/>
          <w:color w:val="auto"/>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VIP流水新增开具电子发票功能</w:t>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5924550" cy="2558415"/>
            <wp:effectExtent l="0" t="0" r="6350" b="6985"/>
            <wp:docPr id="16" name="图片 16" descr="E:\工作夹\AKE\2017\-产品\原型导出图片\VEMS\发票\vemsvip流水新增开具电子发票功能.pngvemsvip流水新增开具电子发票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工作夹\AKE\2017\-产品\原型导出图片\VEMS\发票\vemsvip流水新增开具电子发票功能.pngvemsvip流水新增开具电子发票功能"/>
                    <pic:cNvPicPr>
                      <a:picLocks noChangeAspect="1"/>
                    </pic:cNvPicPr>
                  </pic:nvPicPr>
                  <pic:blipFill>
                    <a:blip r:embed="rId44"/>
                    <a:srcRect/>
                    <a:stretch>
                      <a:fillRect/>
                    </a:stretch>
                  </pic:blipFill>
                  <pic:spPr>
                    <a:xfrm>
                      <a:off x="0" y="0"/>
                      <a:ext cx="5924550" cy="2558415"/>
                    </a:xfrm>
                    <a:prstGeom prst="rect">
                      <a:avLst/>
                    </a:prstGeom>
                  </pic:spPr>
                </pic:pic>
              </a:graphicData>
            </a:graphic>
          </wp:inline>
        </w:drawing>
      </w:r>
    </w:p>
    <w:p>
      <w:pPr>
        <w:numPr>
          <w:ilvl w:val="0"/>
          <w:numId w:val="0"/>
        </w:numPr>
        <w:jc w:val="center"/>
        <w:rPr>
          <w:rFonts w:hint="eastAsia"/>
          <w:b w:val="0"/>
          <w:bCs w:val="0"/>
          <w:color w:val="auto"/>
          <w:sz w:val="24"/>
          <w:szCs w:val="24"/>
          <w:lang w:val="en-US" w:eastAsia="zh-CN"/>
        </w:rPr>
      </w:pPr>
      <w:r>
        <w:rPr>
          <w:rFonts w:hint="eastAsia"/>
          <w:b w:val="0"/>
          <w:bCs w:val="0"/>
          <w:color w:val="auto"/>
          <w:sz w:val="24"/>
          <w:szCs w:val="24"/>
          <w:lang w:val="en-US" w:eastAsia="zh-CN"/>
        </w:rPr>
        <w:drawing>
          <wp:inline distT="0" distB="0" distL="114300" distR="114300">
            <wp:extent cx="2459355" cy="3239135"/>
            <wp:effectExtent l="0" t="0" r="4445" b="12065"/>
            <wp:docPr id="22" name="图片 22" descr="vemsvip流水新增开具电子发票功能 系统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vemsvip流水新增开具电子发票功能 系统提示"/>
                    <pic:cNvPicPr>
                      <a:picLocks noChangeAspect="1"/>
                    </pic:cNvPicPr>
                  </pic:nvPicPr>
                  <pic:blipFill>
                    <a:blip r:embed="rId45"/>
                    <a:stretch>
                      <a:fillRect/>
                    </a:stretch>
                  </pic:blipFill>
                  <pic:spPr>
                    <a:xfrm>
                      <a:off x="0" y="0"/>
                      <a:ext cx="2459355" cy="323913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1、新增列表项及对应搜索项</w:t>
      </w:r>
    </w:p>
    <w:p>
      <w:pPr>
        <w:ind w:firstLine="420"/>
        <w:rPr>
          <w:rFonts w:hint="eastAsia"/>
          <w:color w:val="auto"/>
          <w:lang w:val="en-US" w:eastAsia="zh-CN"/>
        </w:rPr>
      </w:pPr>
      <w:r>
        <w:rPr>
          <w:rFonts w:hint="eastAsia"/>
          <w:color w:val="auto"/>
          <w:lang w:val="en-US" w:eastAsia="zh-CN"/>
        </w:rPr>
        <w:t>新增列表项-发票信息（包含发票代码、号码、金额、发票状态、操作时间、操作人），</w:t>
      </w:r>
    </w:p>
    <w:p>
      <w:pPr>
        <w:ind w:firstLine="420"/>
        <w:rPr>
          <w:rFonts w:hint="eastAsia"/>
          <w:color w:val="auto"/>
          <w:lang w:val="en-US" w:eastAsia="zh-CN"/>
        </w:rPr>
      </w:pPr>
      <w:r>
        <w:rPr>
          <w:rFonts w:hint="eastAsia"/>
          <w:color w:val="auto"/>
          <w:lang w:val="en-US" w:eastAsia="zh-CN"/>
        </w:rPr>
        <w:t>定义：发票状态指的是对应收费流水的开票状态，包括未开票，已开电子二维码，已开票、已作废、已冲红</w:t>
      </w:r>
    </w:p>
    <w:p>
      <w:pPr>
        <w:ind w:firstLine="420"/>
        <w:rPr>
          <w:rFonts w:hint="eastAsia"/>
          <w:color w:val="auto"/>
          <w:lang w:val="en-US" w:eastAsia="zh-CN"/>
        </w:rPr>
      </w:pPr>
      <w:r>
        <w:rPr>
          <w:rFonts w:hint="eastAsia"/>
          <w:color w:val="auto"/>
          <w:lang w:val="en-US" w:eastAsia="zh-CN"/>
        </w:rPr>
        <w:t>未开票：未开票的操作流水处于此状态；</w:t>
      </w:r>
    </w:p>
    <w:p>
      <w:pPr>
        <w:ind w:firstLine="420"/>
        <w:rPr>
          <w:rFonts w:hint="eastAsia"/>
          <w:color w:val="auto"/>
          <w:lang w:val="en-US" w:eastAsia="zh-CN"/>
        </w:rPr>
      </w:pPr>
      <w:r>
        <w:rPr>
          <w:rFonts w:hint="eastAsia"/>
          <w:color w:val="auto"/>
          <w:lang w:val="en-US" w:eastAsia="zh-CN"/>
        </w:rPr>
        <w:t>已开二维码：已开电子发票二维码的处于此状态；</w:t>
      </w:r>
    </w:p>
    <w:p>
      <w:pPr>
        <w:ind w:firstLine="420"/>
        <w:rPr>
          <w:rFonts w:hint="eastAsia"/>
          <w:color w:val="auto"/>
          <w:lang w:val="en-US" w:eastAsia="zh-CN"/>
        </w:rPr>
      </w:pPr>
      <w:r>
        <w:rPr>
          <w:rFonts w:hint="eastAsia"/>
          <w:color w:val="auto"/>
          <w:lang w:val="en-US" w:eastAsia="zh-CN"/>
        </w:rPr>
        <w:t>已开票：已开具电子发票或纸质发票的操作流水处于此状态，包括首次开具和二次开具；</w:t>
      </w:r>
    </w:p>
    <w:p>
      <w:pPr>
        <w:ind w:firstLine="420"/>
        <w:rPr>
          <w:rFonts w:hint="eastAsia"/>
          <w:color w:val="auto"/>
          <w:lang w:val="en-US" w:eastAsia="zh-CN"/>
        </w:rPr>
      </w:pPr>
      <w:r>
        <w:rPr>
          <w:rFonts w:hint="eastAsia"/>
          <w:color w:val="auto"/>
          <w:lang w:val="en-US" w:eastAsia="zh-CN"/>
        </w:rPr>
        <w:t>已作废：开具的发票已作废的操作流水处于此状态；</w:t>
      </w:r>
    </w:p>
    <w:p>
      <w:pPr>
        <w:ind w:firstLine="420"/>
        <w:rPr>
          <w:rFonts w:hint="eastAsia"/>
          <w:color w:val="auto"/>
          <w:lang w:val="en-US" w:eastAsia="zh-CN"/>
        </w:rPr>
      </w:pPr>
      <w:r>
        <w:rPr>
          <w:rFonts w:hint="eastAsia"/>
          <w:color w:val="auto"/>
          <w:lang w:val="en-US" w:eastAsia="zh-CN"/>
        </w:rPr>
        <w:t>已冲红：开具的发票已冲红的操作流水处于此状态；</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新增搜索项-开票状态:下拉框，</w:t>
      </w:r>
    </w:p>
    <w:p>
      <w:pPr>
        <w:ind w:firstLine="420"/>
        <w:rPr>
          <w:rFonts w:hint="eastAsia"/>
          <w:color w:val="auto"/>
          <w:lang w:val="en-US" w:eastAsia="zh-CN"/>
        </w:rPr>
      </w:pPr>
      <w:r>
        <w:rPr>
          <w:rFonts w:hint="eastAsia"/>
          <w:color w:val="auto"/>
          <w:lang w:val="en-US" w:eastAsia="zh-CN"/>
        </w:rPr>
        <w:t>下拉选项包括：全部，未开票、已开二维码、已开票、已作废、已冲红。</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2、开具电子发票</w:t>
      </w:r>
    </w:p>
    <w:p>
      <w:pPr>
        <w:ind w:firstLine="420"/>
        <w:rPr>
          <w:rFonts w:hint="eastAsia"/>
          <w:color w:val="auto"/>
          <w:lang w:val="en-US" w:eastAsia="zh-CN"/>
        </w:rPr>
      </w:pPr>
      <w:r>
        <w:rPr>
          <w:rFonts w:hint="eastAsia"/>
          <w:color w:val="auto"/>
          <w:lang w:val="en-US" w:eastAsia="zh-CN"/>
        </w:rPr>
        <w:t>操作：勾选收费流水，点击开具电子发票按钮，打印机打印出发票小票.</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（1）已开启月票功能的停车场，禁用VIP操作流水电子发票开具功能，用户做此操作，系统提示开票失败；</w:t>
      </w:r>
    </w:p>
    <w:p>
      <w:pPr>
        <w:ind w:firstLine="420"/>
        <w:rPr>
          <w:rFonts w:hint="eastAsia"/>
          <w:color w:val="auto"/>
          <w:lang w:val="en-US" w:eastAsia="zh-CN"/>
        </w:rPr>
      </w:pPr>
      <w:r>
        <w:rPr>
          <w:rFonts w:hint="eastAsia"/>
          <w:color w:val="auto"/>
          <w:lang w:val="en-US" w:eastAsia="zh-CN"/>
        </w:rPr>
        <w:t>（2）可一次勾选多个操作流水一次开票，合并开票的流水需为同一停车场，用户做此操作时弹窗提示；</w:t>
      </w:r>
    </w:p>
    <w:p>
      <w:pPr>
        <w:ind w:firstLine="420"/>
        <w:rPr>
          <w:rFonts w:hint="eastAsia"/>
          <w:color w:val="auto"/>
          <w:lang w:val="en-US" w:eastAsia="zh-CN"/>
        </w:rPr>
      </w:pPr>
      <w:r>
        <w:rPr>
          <w:rFonts w:hint="eastAsia"/>
          <w:color w:val="auto"/>
          <w:lang w:val="en-US" w:eastAsia="zh-CN"/>
        </w:rPr>
        <w:t>（3）被合并开票的收费流水，处于已开二维码状态时，需勾选同样的操作流水才能再次开具电子发票，用户做此操作时弹窗提示</w:t>
      </w:r>
    </w:p>
    <w:p>
      <w:pPr>
        <w:ind w:firstLine="420"/>
        <w:rPr>
          <w:rFonts w:hint="eastAsia"/>
          <w:color w:val="auto"/>
          <w:lang w:val="en-US" w:eastAsia="zh-CN"/>
        </w:rPr>
      </w:pPr>
      <w:r>
        <w:rPr>
          <w:rFonts w:hint="eastAsia"/>
          <w:color w:val="auto"/>
          <w:lang w:val="en-US" w:eastAsia="zh-CN"/>
        </w:rPr>
        <w:t>（4）仅可为支付时间在本月及当前时间一个月前以内的开通/续费流水开具发票，开具发票金额为实收金额之和，勾选的发票流水需满足开票条件；</w:t>
      </w:r>
    </w:p>
    <w:p>
      <w:pPr>
        <w:ind w:firstLine="420"/>
        <w:rPr>
          <w:rFonts w:hint="eastAsia"/>
          <w:color w:val="auto"/>
          <w:lang w:val="en-US" w:eastAsia="zh-CN"/>
        </w:rPr>
      </w:pPr>
      <w:r>
        <w:rPr>
          <w:rFonts w:hint="eastAsia"/>
          <w:color w:val="auto"/>
          <w:lang w:val="en-US" w:eastAsia="zh-CN"/>
        </w:rPr>
        <w:t>（5）不可为退款操作开具发票；</w:t>
      </w:r>
    </w:p>
    <w:p>
      <w:pPr>
        <w:ind w:firstLine="420"/>
        <w:rPr>
          <w:rFonts w:hint="eastAsia"/>
          <w:color w:val="auto"/>
          <w:lang w:val="en-US" w:eastAsia="zh-CN"/>
        </w:rPr>
      </w:pPr>
      <w:r>
        <w:rPr>
          <w:rFonts w:hint="eastAsia"/>
          <w:color w:val="auto"/>
          <w:lang w:val="en-US" w:eastAsia="zh-CN"/>
        </w:rPr>
        <w:t>（6）不可为开票状态为已开票的操作流水开票，用户做此操作时，系统提示开票失败；</w:t>
      </w:r>
    </w:p>
    <w:p>
      <w:pPr>
        <w:ind w:firstLine="420"/>
        <w:rPr>
          <w:rFonts w:hint="eastAsia"/>
          <w:color w:val="auto"/>
          <w:lang w:val="en-US" w:eastAsia="zh-CN"/>
        </w:rPr>
      </w:pPr>
      <w:r>
        <w:rPr>
          <w:rFonts w:hint="eastAsia"/>
          <w:color w:val="auto"/>
          <w:lang w:val="en-US" w:eastAsia="zh-CN"/>
        </w:rPr>
        <w:t>（7）单次收费金额超过999元时，不可开票，用户作此操作时，直接弹出开票失败提示并打印不含电子发票凭条；</w:t>
      </w:r>
    </w:p>
    <w:p>
      <w:pPr>
        <w:ind w:firstLine="420"/>
        <w:rPr>
          <w:rFonts w:hint="eastAsia"/>
          <w:color w:val="auto"/>
          <w:lang w:val="en-US" w:eastAsia="zh-CN"/>
        </w:rPr>
      </w:pPr>
      <w:r>
        <w:rPr>
          <w:rFonts w:hint="eastAsia"/>
          <w:color w:val="auto"/>
          <w:lang w:val="en-US" w:eastAsia="zh-CN"/>
        </w:rPr>
        <w:t>（8）发起发票打印操作时，若线上及本地均已开启电子发票，且电子发票接口异常，则提示打印失败；</w:t>
      </w:r>
    </w:p>
    <w:p>
      <w:pPr>
        <w:ind w:firstLine="420"/>
        <w:rPr>
          <w:rFonts w:hint="eastAsia"/>
          <w:color w:val="auto"/>
          <w:lang w:val="en-US" w:eastAsia="zh-CN"/>
        </w:rPr>
      </w:pPr>
      <w:r>
        <w:rPr>
          <w:rFonts w:hint="eastAsia"/>
          <w:color w:val="auto"/>
          <w:lang w:val="en-US" w:eastAsia="zh-CN"/>
        </w:rPr>
        <w:t>（9）未上线电子发票功能的停车场不可打印电子发票，用户做此操作时，系统提示开票失败；VIP操作流水所属停车场的判断依据为VIP的通道权限；若该VIP通道权限中的任一停车场上线了电子发票，则视该停车场为该VIP所属停车场；若多个停车场均已开通电子发票，则所属停车场定义为通道权限中的第一个停车场；</w:t>
      </w:r>
    </w:p>
    <w:p>
      <w:pPr>
        <w:ind w:firstLine="420"/>
        <w:rPr>
          <w:rFonts w:hint="eastAsia"/>
          <w:color w:val="auto"/>
          <w:lang w:val="en-US" w:eastAsia="zh-CN"/>
        </w:rPr>
      </w:pPr>
      <w:r>
        <w:rPr>
          <w:rFonts w:hint="eastAsia"/>
          <w:color w:val="auto"/>
          <w:lang w:val="en-US" w:eastAsia="zh-CN"/>
        </w:rPr>
        <w:t>（10）属于同一“停车场”的VIP操作流水才能合并开票；</w:t>
      </w:r>
    </w:p>
    <w:p>
      <w:pPr>
        <w:ind w:firstLine="420"/>
        <w:rPr>
          <w:rFonts w:hint="eastAsia"/>
          <w:b w:val="0"/>
          <w:bCs w:val="0"/>
          <w:color w:val="auto"/>
          <w:sz w:val="24"/>
          <w:szCs w:val="24"/>
          <w:lang w:val="en-US" w:eastAsia="zh-CN"/>
        </w:rPr>
      </w:pPr>
      <w:r>
        <w:rPr>
          <w:rFonts w:hint="eastAsia"/>
          <w:color w:val="auto"/>
          <w:lang w:val="en-US" w:eastAsia="zh-CN"/>
        </w:rPr>
        <w:t>（11）扫码领取电子发票的信息需同步至线上；线上进行开票操作的月票开票流水也需要同步至线下；线上为月票开具的发票操作，在该月票对应的VIP操作流水中需要有对应记录。</w:t>
      </w:r>
    </w:p>
    <w:p>
      <w:pPr>
        <w:numPr>
          <w:ilvl w:val="0"/>
          <w:numId w:val="0"/>
        </w:numPr>
        <w:jc w:val="center"/>
        <w:rPr>
          <w:rFonts w:hint="eastAsia"/>
          <w:b w:val="0"/>
          <w:bCs w:val="0"/>
          <w:color w:val="auto"/>
          <w:sz w:val="24"/>
          <w:szCs w:val="24"/>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新增发票操作流水模块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249670" cy="2898775"/>
            <wp:effectExtent l="0" t="0" r="11430" b="9525"/>
            <wp:docPr id="38" name="图片 38" descr="E:\工作夹\AKE\2017\-产品\原型导出图片\VEMS\发票\新增发票操作流水模块1.png新增发票操作流水模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工作夹\AKE\2017\-产品\原型导出图片\VEMS\发票\新增发票操作流水模块1.png新增发票操作流水模块1"/>
                    <pic:cNvPicPr>
                      <a:picLocks noChangeAspect="1"/>
                    </pic:cNvPicPr>
                  </pic:nvPicPr>
                  <pic:blipFill>
                    <a:blip r:embed="rId46"/>
                    <a:srcRect/>
                    <a:stretch>
                      <a:fillRect/>
                    </a:stretch>
                  </pic:blipFill>
                  <pic:spPr>
                    <a:xfrm>
                      <a:off x="0" y="0"/>
                      <a:ext cx="6249670" cy="2898775"/>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1、新增发票操作流水列表：数据来源为后台获取</w:t>
      </w:r>
    </w:p>
    <w:p>
      <w:pPr>
        <w:ind w:firstLine="420"/>
        <w:rPr>
          <w:rFonts w:hint="eastAsia"/>
          <w:color w:val="auto"/>
          <w:lang w:val="en-US" w:eastAsia="zh-CN"/>
        </w:rPr>
      </w:pPr>
      <w:r>
        <w:rPr>
          <w:rFonts w:hint="eastAsia"/>
          <w:color w:val="auto"/>
          <w:lang w:val="en-US" w:eastAsia="zh-CN"/>
        </w:rPr>
        <w:t>描述:记录发票开通，作废及冲红的流水报表，发票操作流水只从发票生成时开始记录。</w:t>
      </w:r>
    </w:p>
    <w:p>
      <w:pPr>
        <w:ind w:firstLine="420"/>
        <w:rPr>
          <w:rFonts w:hint="eastAsia"/>
          <w:color w:val="auto"/>
          <w:lang w:val="en-US" w:eastAsia="zh-CN"/>
        </w:rPr>
      </w:pPr>
      <w:r>
        <w:rPr>
          <w:rFonts w:hint="eastAsia"/>
          <w:color w:val="auto"/>
          <w:lang w:val="en-US" w:eastAsia="zh-CN"/>
        </w:rPr>
        <w:t>列表项包括：序号、停车场名称、收费项目、支付流水号、发票状态、发票类型、发票代码、发票号码、开票金额、发票抬头、开票电话、开票邮箱、发票操作人、发票操作时间</w:t>
      </w:r>
    </w:p>
    <w:p>
      <w:pPr>
        <w:ind w:firstLine="420"/>
        <w:rPr>
          <w:rFonts w:hint="eastAsia"/>
          <w:color w:val="auto"/>
          <w:lang w:val="en-US" w:eastAsia="zh-CN"/>
        </w:rPr>
      </w:pPr>
      <w:r>
        <w:rPr>
          <w:rFonts w:hint="eastAsia"/>
          <w:color w:val="auto"/>
          <w:lang w:val="en-US" w:eastAsia="zh-CN"/>
        </w:rPr>
        <w:t>（1）序号：从1开始自增</w:t>
      </w:r>
    </w:p>
    <w:p>
      <w:pPr>
        <w:ind w:firstLine="420"/>
        <w:rPr>
          <w:rFonts w:hint="eastAsia"/>
          <w:color w:val="auto"/>
          <w:lang w:val="en-US" w:eastAsia="zh-CN"/>
        </w:rPr>
      </w:pPr>
      <w:r>
        <w:rPr>
          <w:rFonts w:hint="eastAsia"/>
          <w:color w:val="auto"/>
          <w:lang w:val="en-US" w:eastAsia="zh-CN"/>
        </w:rPr>
        <w:t>（2）停车场名称：对应开票项目对应的停车场名称</w:t>
      </w:r>
    </w:p>
    <w:p>
      <w:pPr>
        <w:ind w:firstLine="420"/>
        <w:rPr>
          <w:rFonts w:hint="eastAsia"/>
          <w:color w:val="auto"/>
          <w:lang w:val="en-US" w:eastAsia="zh-CN"/>
        </w:rPr>
      </w:pPr>
      <w:r>
        <w:rPr>
          <w:rFonts w:hint="eastAsia"/>
          <w:color w:val="auto"/>
          <w:lang w:val="en-US" w:eastAsia="zh-CN"/>
        </w:rPr>
        <w:t>新增搜索项：文本输入框，非必填项</w:t>
      </w:r>
    </w:p>
    <w:p>
      <w:pPr>
        <w:ind w:firstLine="420"/>
        <w:rPr>
          <w:rFonts w:hint="eastAsia"/>
          <w:color w:val="auto"/>
          <w:lang w:val="en-US" w:eastAsia="zh-CN"/>
        </w:rPr>
      </w:pPr>
      <w:r>
        <w:rPr>
          <w:rFonts w:hint="eastAsia"/>
          <w:color w:val="auto"/>
          <w:lang w:val="en-US" w:eastAsia="zh-CN"/>
        </w:rPr>
        <w:t>约束条件：字符长度不超过100</w:t>
      </w:r>
    </w:p>
    <w:p>
      <w:pPr>
        <w:numPr>
          <w:ilvl w:val="0"/>
          <w:numId w:val="17"/>
        </w:numPr>
        <w:ind w:firstLine="420"/>
        <w:rPr>
          <w:rFonts w:hint="eastAsia"/>
          <w:color w:val="auto"/>
          <w:lang w:val="en-US" w:eastAsia="zh-CN"/>
        </w:rPr>
      </w:pPr>
      <w:r>
        <w:rPr>
          <w:rFonts w:hint="eastAsia"/>
          <w:color w:val="auto"/>
          <w:lang w:val="en-US" w:eastAsia="zh-CN"/>
        </w:rPr>
        <w:t>收费项目：可分为临停车费、VIP开通/续费</w:t>
      </w:r>
    </w:p>
    <w:p>
      <w:pPr>
        <w:numPr>
          <w:ilvl w:val="0"/>
          <w:numId w:val="0"/>
        </w:numPr>
        <w:ind w:firstLine="420" w:firstLineChars="200"/>
        <w:rPr>
          <w:rFonts w:hint="eastAsia"/>
          <w:color w:val="auto"/>
          <w:lang w:val="en-US" w:eastAsia="zh-CN"/>
        </w:rPr>
      </w:pPr>
      <w:r>
        <w:rPr>
          <w:rFonts w:hint="eastAsia"/>
          <w:color w:val="auto"/>
          <w:lang w:val="en-US" w:eastAsia="zh-CN"/>
        </w:rPr>
        <w:t>新增搜索项：下拉选择框，包括临停车费、VIP开通/续费</w:t>
      </w:r>
    </w:p>
    <w:p>
      <w:pPr>
        <w:numPr>
          <w:ilvl w:val="0"/>
          <w:numId w:val="0"/>
        </w:numPr>
        <w:ind w:firstLine="420" w:firstLineChars="200"/>
        <w:rPr>
          <w:rFonts w:hint="eastAsia"/>
          <w:color w:val="auto"/>
          <w:lang w:val="en-US" w:eastAsia="zh-CN"/>
        </w:rPr>
      </w:pPr>
      <w:r>
        <w:rPr>
          <w:rFonts w:hint="eastAsia"/>
          <w:color w:val="auto"/>
          <w:lang w:val="en-US" w:eastAsia="zh-CN"/>
        </w:rPr>
        <w:t>（4）支付流水号：对应收费流水的支付订单号或开通、续费操作流水的操作流水号</w:t>
      </w:r>
    </w:p>
    <w:p>
      <w:pPr>
        <w:ind w:firstLine="420"/>
        <w:rPr>
          <w:rFonts w:hint="eastAsia"/>
          <w:color w:val="auto"/>
          <w:lang w:val="en-US" w:eastAsia="zh-CN"/>
        </w:rPr>
      </w:pPr>
      <w:r>
        <w:rPr>
          <w:rFonts w:hint="eastAsia"/>
          <w:color w:val="auto"/>
          <w:lang w:val="en-US" w:eastAsia="zh-CN"/>
        </w:rPr>
        <w:t>（5）发票状态：包括已开票、已作废、已冲红。</w:t>
      </w:r>
    </w:p>
    <w:p>
      <w:pPr>
        <w:ind w:firstLine="420"/>
        <w:rPr>
          <w:rFonts w:hint="eastAsia"/>
          <w:color w:val="auto"/>
          <w:lang w:val="en-US" w:eastAsia="zh-CN"/>
        </w:rPr>
      </w:pPr>
      <w:r>
        <w:rPr>
          <w:rFonts w:hint="eastAsia"/>
          <w:color w:val="auto"/>
          <w:lang w:val="en-US" w:eastAsia="zh-CN"/>
        </w:rPr>
        <w:t>已作废：发票作废指的是对本月已开发票对作废，产生对的作废流水中信息与原发票信息一致。</w:t>
      </w:r>
    </w:p>
    <w:p>
      <w:pPr>
        <w:ind w:firstLine="420"/>
        <w:rPr>
          <w:rFonts w:hint="eastAsia"/>
          <w:color w:val="auto"/>
          <w:lang w:val="en-US" w:eastAsia="zh-CN"/>
        </w:rPr>
      </w:pPr>
      <w:r>
        <w:rPr>
          <w:rFonts w:hint="eastAsia"/>
          <w:color w:val="auto"/>
          <w:lang w:val="en-US" w:eastAsia="zh-CN"/>
        </w:rPr>
        <w:t>已冲红：发票冲红指的是开具一张红字发票（一般为负值）来冲抵已生效发票，整个流程中所有发票均是有效对</w:t>
      </w:r>
    </w:p>
    <w:p>
      <w:pPr>
        <w:ind w:firstLine="420"/>
        <w:rPr>
          <w:rFonts w:hint="eastAsia"/>
          <w:color w:val="auto"/>
          <w:lang w:val="en-US" w:eastAsia="zh-CN"/>
        </w:rPr>
      </w:pPr>
      <w:r>
        <w:rPr>
          <w:rFonts w:hint="eastAsia"/>
          <w:color w:val="auto"/>
          <w:lang w:val="en-US" w:eastAsia="zh-CN"/>
        </w:rPr>
        <w:t>新增搜索项：下拉选择框，包括全部、已开票、已作废、已冲红</w:t>
      </w:r>
    </w:p>
    <w:p>
      <w:pPr>
        <w:ind w:firstLine="420"/>
        <w:rPr>
          <w:rFonts w:hint="eastAsia"/>
          <w:color w:val="auto"/>
          <w:lang w:val="en-US" w:eastAsia="zh-CN"/>
        </w:rPr>
      </w:pPr>
      <w:r>
        <w:rPr>
          <w:rFonts w:hint="eastAsia"/>
          <w:color w:val="auto"/>
          <w:lang w:val="en-US" w:eastAsia="zh-CN"/>
        </w:rPr>
        <w:t>（6）发票类型</w:t>
      </w:r>
    </w:p>
    <w:p>
      <w:pPr>
        <w:ind w:firstLine="420"/>
        <w:rPr>
          <w:rFonts w:hint="eastAsia"/>
          <w:color w:val="auto"/>
          <w:lang w:val="en-US" w:eastAsia="zh-CN"/>
        </w:rPr>
      </w:pPr>
      <w:r>
        <w:rPr>
          <w:rFonts w:hint="eastAsia"/>
          <w:color w:val="auto"/>
          <w:lang w:val="en-US" w:eastAsia="zh-CN"/>
        </w:rPr>
        <w:t>定义：发票类型分为电子发票和纸质发票，根据发票开通的方式进行区分。</w:t>
      </w:r>
    </w:p>
    <w:p>
      <w:pPr>
        <w:ind w:firstLine="420"/>
        <w:rPr>
          <w:rFonts w:hint="eastAsia"/>
          <w:color w:val="auto"/>
          <w:lang w:val="en-US" w:eastAsia="zh-CN"/>
        </w:rPr>
      </w:pPr>
      <w:r>
        <w:rPr>
          <w:rFonts w:hint="eastAsia"/>
          <w:color w:val="auto"/>
          <w:lang w:val="en-US" w:eastAsia="zh-CN"/>
        </w:rPr>
        <w:t>新增搜索项：下拉框，选项包括全部、电子发票、纸质发票</w:t>
      </w:r>
    </w:p>
    <w:p>
      <w:pPr>
        <w:ind w:firstLine="420"/>
        <w:rPr>
          <w:rFonts w:hint="eastAsia"/>
          <w:color w:val="auto"/>
          <w:lang w:val="en-US" w:eastAsia="zh-CN"/>
        </w:rPr>
      </w:pPr>
      <w:r>
        <w:rPr>
          <w:rFonts w:hint="eastAsia"/>
          <w:color w:val="auto"/>
          <w:lang w:val="en-US" w:eastAsia="zh-CN"/>
        </w:rPr>
        <w:t>（7）发票代码</w:t>
      </w:r>
    </w:p>
    <w:p>
      <w:pPr>
        <w:ind w:firstLine="420"/>
        <w:rPr>
          <w:rFonts w:hint="eastAsia"/>
          <w:color w:val="auto"/>
          <w:lang w:val="en-US" w:eastAsia="zh-CN"/>
        </w:rPr>
      </w:pPr>
      <w:r>
        <w:rPr>
          <w:rFonts w:hint="eastAsia"/>
          <w:color w:val="auto"/>
          <w:lang w:val="en-US" w:eastAsia="zh-CN"/>
        </w:rPr>
        <w:t>定义：发票代码是税务部分给予发票的编码，由12位阿拉伯数字组成。</w:t>
      </w:r>
    </w:p>
    <w:p>
      <w:pPr>
        <w:ind w:firstLine="420"/>
        <w:rPr>
          <w:rFonts w:hint="eastAsia"/>
          <w:color w:val="auto"/>
          <w:lang w:val="en-US" w:eastAsia="zh-CN"/>
        </w:rPr>
      </w:pPr>
      <w:r>
        <w:rPr>
          <w:rFonts w:hint="eastAsia"/>
          <w:color w:val="auto"/>
          <w:lang w:val="en-US" w:eastAsia="zh-CN"/>
        </w:rPr>
        <w:t>新增搜索项：输入框，长度不超过20个字符。</w:t>
      </w:r>
    </w:p>
    <w:p>
      <w:pPr>
        <w:ind w:firstLine="420"/>
        <w:rPr>
          <w:rFonts w:hint="eastAsia"/>
          <w:color w:val="auto"/>
          <w:lang w:val="en-US" w:eastAsia="zh-CN"/>
        </w:rPr>
      </w:pPr>
      <w:r>
        <w:rPr>
          <w:rFonts w:hint="eastAsia"/>
          <w:color w:val="auto"/>
          <w:lang w:val="en-US" w:eastAsia="zh-CN"/>
        </w:rPr>
        <w:t>（8）发票号码</w:t>
      </w:r>
    </w:p>
    <w:p>
      <w:pPr>
        <w:ind w:firstLine="420"/>
        <w:rPr>
          <w:rFonts w:hint="eastAsia"/>
          <w:color w:val="auto"/>
          <w:lang w:val="en-US" w:eastAsia="zh-CN"/>
        </w:rPr>
      </w:pPr>
      <w:r>
        <w:rPr>
          <w:rFonts w:hint="eastAsia"/>
          <w:color w:val="auto"/>
          <w:lang w:val="en-US" w:eastAsia="zh-CN"/>
        </w:rPr>
        <w:t>定义：发票号码是税务部门给予发票的编码，由8位阿拉伯数字组成。</w:t>
      </w:r>
    </w:p>
    <w:p>
      <w:pPr>
        <w:ind w:firstLine="420"/>
        <w:rPr>
          <w:rFonts w:hint="eastAsia"/>
          <w:color w:val="auto"/>
          <w:lang w:val="en-US" w:eastAsia="zh-CN"/>
        </w:rPr>
      </w:pPr>
      <w:r>
        <w:rPr>
          <w:rFonts w:hint="eastAsia"/>
          <w:color w:val="auto"/>
          <w:lang w:val="en-US" w:eastAsia="zh-CN"/>
        </w:rPr>
        <w:t>新增搜索项：输入框，长度不超过20个字符</w:t>
      </w:r>
    </w:p>
    <w:p>
      <w:pPr>
        <w:ind w:firstLine="420"/>
        <w:rPr>
          <w:rFonts w:hint="eastAsia"/>
          <w:color w:val="auto"/>
          <w:lang w:val="en-US" w:eastAsia="zh-CN"/>
        </w:rPr>
      </w:pPr>
      <w:r>
        <w:rPr>
          <w:rFonts w:hint="eastAsia"/>
          <w:color w:val="auto"/>
          <w:lang w:val="en-US" w:eastAsia="zh-CN"/>
        </w:rPr>
        <w:t>（9）开票金额</w:t>
      </w:r>
    </w:p>
    <w:p>
      <w:pPr>
        <w:ind w:firstLine="420"/>
        <w:rPr>
          <w:rFonts w:hint="eastAsia"/>
          <w:color w:val="auto"/>
          <w:lang w:val="en-US" w:eastAsia="zh-CN"/>
        </w:rPr>
      </w:pPr>
      <w:r>
        <w:rPr>
          <w:rFonts w:hint="eastAsia"/>
          <w:color w:val="auto"/>
          <w:lang w:val="en-US" w:eastAsia="zh-CN"/>
        </w:rPr>
        <w:t>定义：该张发票的开票金额。单位为元，精确到小数点后两位。可为正数或负数。</w:t>
      </w:r>
    </w:p>
    <w:p>
      <w:pPr>
        <w:numPr>
          <w:ilvl w:val="0"/>
          <w:numId w:val="18"/>
        </w:numPr>
        <w:ind w:firstLine="420"/>
        <w:rPr>
          <w:rFonts w:hint="eastAsia"/>
          <w:color w:val="auto"/>
          <w:lang w:val="en-US" w:eastAsia="zh-CN"/>
        </w:rPr>
      </w:pPr>
      <w:r>
        <w:rPr>
          <w:rFonts w:hint="eastAsia"/>
          <w:color w:val="auto"/>
          <w:lang w:val="en-US" w:eastAsia="zh-CN"/>
        </w:rPr>
        <w:t>发票抬头：用户所填入的发票抬头，若为纸质发票，抬头统一填入为车主</w:t>
      </w:r>
    </w:p>
    <w:p>
      <w:pPr>
        <w:numPr>
          <w:ilvl w:val="0"/>
          <w:numId w:val="18"/>
        </w:numPr>
        <w:ind w:firstLine="420"/>
        <w:rPr>
          <w:rFonts w:hint="eastAsia"/>
          <w:color w:val="auto"/>
          <w:lang w:val="en-US" w:eastAsia="zh-CN"/>
        </w:rPr>
      </w:pPr>
      <w:r>
        <w:rPr>
          <w:rFonts w:hint="eastAsia"/>
          <w:color w:val="auto"/>
          <w:lang w:val="en-US" w:eastAsia="zh-CN"/>
        </w:rPr>
        <w:t>开票电话：</w:t>
      </w:r>
    </w:p>
    <w:p>
      <w:pPr>
        <w:numPr>
          <w:ilvl w:val="0"/>
          <w:numId w:val="0"/>
        </w:numPr>
        <w:ind w:firstLine="420" w:firstLineChars="200"/>
        <w:rPr>
          <w:rFonts w:hint="eastAsia"/>
          <w:color w:val="auto"/>
          <w:lang w:val="en-US" w:eastAsia="zh-CN"/>
        </w:rPr>
      </w:pPr>
      <w:r>
        <w:rPr>
          <w:rFonts w:hint="eastAsia"/>
          <w:color w:val="auto"/>
          <w:lang w:val="en-US" w:eastAsia="zh-CN"/>
        </w:rPr>
        <w:t>定义：用户填入的开票电话，若无则填入无</w:t>
      </w:r>
    </w:p>
    <w:p>
      <w:pPr>
        <w:numPr>
          <w:ilvl w:val="0"/>
          <w:numId w:val="0"/>
        </w:numPr>
        <w:ind w:firstLine="420" w:firstLineChars="200"/>
        <w:rPr>
          <w:rFonts w:hint="eastAsia"/>
          <w:color w:val="auto"/>
          <w:lang w:val="en-US" w:eastAsia="zh-CN"/>
        </w:rPr>
      </w:pPr>
      <w:r>
        <w:rPr>
          <w:rFonts w:hint="eastAsia"/>
          <w:color w:val="auto"/>
          <w:lang w:val="en-US" w:eastAsia="zh-CN"/>
        </w:rPr>
        <w:t>新增搜索项：输入框，长度不超过20个字符</w:t>
      </w:r>
    </w:p>
    <w:p>
      <w:pPr>
        <w:numPr>
          <w:ilvl w:val="0"/>
          <w:numId w:val="18"/>
        </w:numPr>
        <w:ind w:firstLine="420" w:firstLineChars="0"/>
        <w:rPr>
          <w:rFonts w:hint="eastAsia"/>
          <w:color w:val="auto"/>
          <w:lang w:val="en-US" w:eastAsia="zh-CN"/>
        </w:rPr>
      </w:pPr>
      <w:r>
        <w:rPr>
          <w:rFonts w:hint="eastAsia"/>
          <w:color w:val="auto"/>
          <w:lang w:val="en-US" w:eastAsia="zh-CN"/>
        </w:rPr>
        <w:t>开票邮箱：</w:t>
      </w:r>
    </w:p>
    <w:p>
      <w:pPr>
        <w:numPr>
          <w:ilvl w:val="0"/>
          <w:numId w:val="0"/>
        </w:numPr>
        <w:ind w:firstLine="420" w:firstLineChars="200"/>
        <w:rPr>
          <w:rFonts w:hint="eastAsia"/>
          <w:color w:val="auto"/>
          <w:lang w:val="en-US" w:eastAsia="zh-CN"/>
        </w:rPr>
      </w:pPr>
      <w:r>
        <w:rPr>
          <w:rFonts w:hint="eastAsia"/>
          <w:color w:val="auto"/>
          <w:lang w:val="en-US" w:eastAsia="zh-CN"/>
        </w:rPr>
        <w:t>定义：用户填入的开票邮箱，若无则填入无</w:t>
      </w:r>
    </w:p>
    <w:p>
      <w:pPr>
        <w:ind w:firstLine="420"/>
        <w:rPr>
          <w:rFonts w:hint="eastAsia"/>
          <w:color w:val="auto"/>
          <w:lang w:val="en-US" w:eastAsia="zh-CN"/>
        </w:rPr>
      </w:pPr>
      <w:r>
        <w:rPr>
          <w:rFonts w:hint="eastAsia"/>
          <w:color w:val="auto"/>
          <w:lang w:val="en-US" w:eastAsia="zh-CN"/>
        </w:rPr>
        <w:t>新增搜索项：输入框，长度不超过50个字符</w:t>
      </w:r>
    </w:p>
    <w:p>
      <w:pPr>
        <w:ind w:firstLine="420" w:firstLineChars="200"/>
        <w:rPr>
          <w:rFonts w:hint="eastAsia"/>
          <w:color w:val="auto"/>
          <w:lang w:val="en-US" w:eastAsia="zh-CN"/>
        </w:rPr>
      </w:pPr>
      <w:r>
        <w:rPr>
          <w:rFonts w:hint="eastAsia"/>
          <w:color w:val="auto"/>
          <w:lang w:val="en-US" w:eastAsia="zh-CN"/>
        </w:rPr>
        <w:t>（13）发票操作人（包含了开票来源）</w:t>
      </w:r>
    </w:p>
    <w:p>
      <w:pPr>
        <w:ind w:firstLine="420"/>
        <w:rPr>
          <w:rFonts w:hint="eastAsia"/>
          <w:color w:val="auto"/>
          <w:lang w:val="en-US" w:eastAsia="zh-CN"/>
        </w:rPr>
      </w:pPr>
      <w:r>
        <w:rPr>
          <w:rFonts w:hint="eastAsia"/>
          <w:color w:val="auto"/>
          <w:lang w:val="en-US" w:eastAsia="zh-CN"/>
        </w:rPr>
        <w:t>定义：该张票开具的开票操作员名称</w:t>
      </w:r>
    </w:p>
    <w:p>
      <w:pPr>
        <w:ind w:firstLine="420"/>
        <w:rPr>
          <w:rFonts w:hint="eastAsia"/>
          <w:color w:val="auto"/>
          <w:lang w:val="en-US" w:eastAsia="zh-CN"/>
        </w:rPr>
      </w:pPr>
      <w:r>
        <w:rPr>
          <w:rFonts w:hint="eastAsia"/>
          <w:color w:val="auto"/>
          <w:lang w:val="en-US" w:eastAsia="zh-CN"/>
        </w:rPr>
        <w:t>若为纸质发票，则填入开具发票收费员名称；用户在线上领取电子票后，操作人则记为用户手机账户；若为扫码领取，则记为system；作废及冲红电子发票时，操作人记为POMP。</w:t>
      </w:r>
    </w:p>
    <w:p>
      <w:pPr>
        <w:ind w:firstLine="420"/>
        <w:rPr>
          <w:rFonts w:hint="eastAsia"/>
          <w:color w:val="auto"/>
          <w:lang w:val="en-US" w:eastAsia="zh-CN"/>
        </w:rPr>
      </w:pPr>
      <w:r>
        <w:rPr>
          <w:rFonts w:hint="eastAsia"/>
          <w:color w:val="auto"/>
          <w:lang w:val="en-US" w:eastAsia="zh-CN"/>
        </w:rPr>
        <w:t>新增搜索项：文本框，长度不超过50个字符</w:t>
      </w:r>
    </w:p>
    <w:p>
      <w:pPr>
        <w:ind w:firstLine="420"/>
        <w:rPr>
          <w:rFonts w:hint="eastAsia"/>
          <w:color w:val="auto"/>
          <w:lang w:val="en-US" w:eastAsia="zh-CN"/>
        </w:rPr>
      </w:pPr>
      <w:r>
        <w:rPr>
          <w:rFonts w:hint="eastAsia"/>
          <w:color w:val="auto"/>
          <w:lang w:val="en-US" w:eastAsia="zh-CN"/>
        </w:rPr>
        <w:t>（14）发票操作时间</w:t>
      </w:r>
    </w:p>
    <w:p>
      <w:pPr>
        <w:ind w:firstLine="420"/>
        <w:rPr>
          <w:rFonts w:hint="eastAsia"/>
          <w:color w:val="auto"/>
          <w:lang w:val="en-US" w:eastAsia="zh-CN"/>
        </w:rPr>
      </w:pPr>
      <w:r>
        <w:rPr>
          <w:rFonts w:hint="eastAsia"/>
          <w:color w:val="auto"/>
          <w:lang w:val="en-US" w:eastAsia="zh-CN"/>
        </w:rPr>
        <w:t>定义：该张票开具的时间，电子发票为发票领取时间，纸质发票为发票开具时间，时间格式为YYYY-MM-DD AA:BB:CC</w:t>
      </w:r>
    </w:p>
    <w:p>
      <w:pPr>
        <w:ind w:firstLine="420"/>
        <w:rPr>
          <w:rFonts w:hint="eastAsia"/>
          <w:color w:val="auto"/>
          <w:lang w:val="en-US" w:eastAsia="zh-CN"/>
        </w:rPr>
      </w:pPr>
      <w:r>
        <w:rPr>
          <w:rFonts w:hint="eastAsia"/>
          <w:color w:val="auto"/>
          <w:lang w:val="en-US" w:eastAsia="zh-CN"/>
        </w:rPr>
        <w:t>新增搜索项：时间选择框，默认为本月，时间精确到秒，搜索结果为开票时间包含在搜索时间内的开票信息。</w:t>
      </w:r>
    </w:p>
    <w:p>
      <w:pPr>
        <w:ind w:firstLine="420"/>
        <w:rPr>
          <w:rFonts w:hint="eastAsia"/>
          <w:color w:val="auto"/>
          <w:lang w:val="en-US" w:eastAsia="zh-CN"/>
        </w:rPr>
      </w:pPr>
      <w:r>
        <w:rPr>
          <w:rFonts w:hint="eastAsia"/>
          <w:color w:val="auto"/>
          <w:lang w:val="en-US" w:eastAsia="zh-CN"/>
        </w:rPr>
        <w:t>（15）操作：操作栏操作按钮为查看详情，点击可查看该发票流水对应的收费流水/VIP操作流水，</w:t>
      </w:r>
    </w:p>
    <w:p>
      <w:pPr>
        <w:ind w:firstLine="420"/>
        <w:rPr>
          <w:rFonts w:hint="eastAsia"/>
          <w:color w:val="auto"/>
          <w:lang w:val="en-US" w:eastAsia="zh-CN"/>
        </w:rPr>
      </w:pPr>
      <w:r>
        <w:rPr>
          <w:rFonts w:hint="eastAsia"/>
          <w:color w:val="auto"/>
          <w:lang w:val="en-US" w:eastAsia="zh-CN"/>
        </w:rPr>
        <w:t>（16）电子发票打印设置</w:t>
      </w:r>
    </w:p>
    <w:p>
      <w:pPr>
        <w:ind w:firstLine="420"/>
        <w:rPr>
          <w:rFonts w:hint="eastAsia"/>
          <w:color w:val="auto"/>
          <w:lang w:val="en-US" w:eastAsia="zh-CN"/>
        </w:rPr>
      </w:pPr>
      <w:r>
        <w:rPr>
          <w:rFonts w:hint="eastAsia"/>
          <w:color w:val="auto"/>
          <w:lang w:val="en-US" w:eastAsia="zh-CN"/>
        </w:rPr>
        <w:t>点击按钮进入电子发票打印设置弹窗，弹窗说明内容见VEMS电子发票设置</w:t>
      </w:r>
    </w:p>
    <w:p>
      <w:pPr>
        <w:numPr>
          <w:ilvl w:val="0"/>
          <w:numId w:val="19"/>
        </w:numPr>
        <w:ind w:firstLine="420" w:firstLineChars="200"/>
        <w:rPr>
          <w:rFonts w:hint="eastAsia"/>
          <w:color w:val="auto"/>
          <w:lang w:val="en-US" w:eastAsia="zh-CN"/>
        </w:rPr>
      </w:pPr>
      <w:r>
        <w:rPr>
          <w:rFonts w:hint="eastAsia"/>
          <w:color w:val="auto"/>
          <w:lang w:val="en-US" w:eastAsia="zh-CN"/>
        </w:rPr>
        <w:t>搜索：标准搜索</w:t>
      </w:r>
    </w:p>
    <w:p>
      <w:pPr>
        <w:numPr>
          <w:ilvl w:val="0"/>
          <w:numId w:val="19"/>
        </w:numPr>
        <w:ind w:firstLine="420" w:firstLineChars="200"/>
        <w:rPr>
          <w:rFonts w:hint="eastAsia"/>
          <w:color w:val="auto"/>
          <w:lang w:val="en-US" w:eastAsia="zh-CN"/>
        </w:rPr>
      </w:pPr>
      <w:r>
        <w:rPr>
          <w:rFonts w:hint="eastAsia"/>
          <w:color w:val="auto"/>
          <w:lang w:val="en-US" w:eastAsia="zh-CN"/>
        </w:rPr>
        <w:t>导出：标准导出</w:t>
      </w:r>
    </w:p>
    <w:p>
      <w:pPr>
        <w:rPr>
          <w:rFonts w:hint="eastAsia"/>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2、业务规则：</w:t>
      </w:r>
    </w:p>
    <w:p>
      <w:pPr>
        <w:ind w:firstLine="420"/>
        <w:rPr>
          <w:rFonts w:hint="eastAsia"/>
          <w:color w:val="auto"/>
          <w:lang w:val="en-US" w:eastAsia="zh-CN"/>
        </w:rPr>
      </w:pPr>
      <w:r>
        <w:rPr>
          <w:rFonts w:hint="eastAsia"/>
          <w:color w:val="auto"/>
          <w:lang w:val="en-US" w:eastAsia="zh-CN"/>
        </w:rPr>
        <w:t>列表按操作时间倒序排列；</w:t>
      </w:r>
    </w:p>
    <w:p>
      <w:pPr>
        <w:ind w:firstLine="420"/>
        <w:rPr>
          <w:rFonts w:hint="eastAsia"/>
          <w:color w:val="auto"/>
          <w:lang w:val="en-US" w:eastAsia="zh-CN"/>
        </w:rPr>
      </w:pPr>
      <w:r>
        <w:rPr>
          <w:rFonts w:hint="eastAsia"/>
          <w:color w:val="auto"/>
          <w:lang w:val="en-US" w:eastAsia="zh-CN"/>
        </w:rPr>
        <w:t>租用车位的发票操作流水不同步至VEMS；</w:t>
      </w:r>
    </w:p>
    <w:p>
      <w:pPr>
        <w:ind w:firstLine="420"/>
        <w:rPr>
          <w:rFonts w:hint="eastAsia"/>
          <w:color w:val="auto"/>
          <w:lang w:val="en-US" w:eastAsia="zh-CN"/>
        </w:rPr>
      </w:pPr>
      <w:r>
        <w:rPr>
          <w:rFonts w:hint="eastAsia"/>
          <w:color w:val="auto"/>
          <w:lang w:val="en-US" w:eastAsia="zh-CN"/>
        </w:rPr>
        <w:t>每一次发票操作均形成一条操作流水，如对同一发票的开具、作废、冲红将形成多条流水；</w:t>
      </w:r>
    </w:p>
    <w:p>
      <w:pPr>
        <w:ind w:firstLine="420"/>
        <w:rPr>
          <w:rFonts w:hint="eastAsia"/>
          <w:color w:val="auto"/>
          <w:lang w:val="en-US" w:eastAsia="zh-CN"/>
        </w:rPr>
      </w:pPr>
      <w:r>
        <w:rPr>
          <w:rFonts w:hint="eastAsia"/>
          <w:color w:val="auto"/>
          <w:lang w:val="en-US" w:eastAsia="zh-CN"/>
        </w:rPr>
        <w:t>当一次发票开通、作废、冲红包括多个收费项目时，每个项目形成一条发票操作流水，发票代码、发票号码、发票金额等发票信息相同。</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3、点击操作列“查看详情”弹出该条操作流水的详情弹窗。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2933700" cy="3416300"/>
            <wp:effectExtent l="0" t="0" r="0" b="0"/>
            <wp:docPr id="36" name="图片 36" descr="新增发票操作流水模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增发票操作流水模块2"/>
                    <pic:cNvPicPr>
                      <a:picLocks noChangeAspect="1"/>
                    </pic:cNvPicPr>
                  </pic:nvPicPr>
                  <pic:blipFill>
                    <a:blip r:embed="rId47"/>
                    <a:stretch>
                      <a:fillRect/>
                    </a:stretch>
                  </pic:blipFill>
                  <pic:spPr>
                    <a:xfrm>
                      <a:off x="0" y="0"/>
                      <a:ext cx="2933700" cy="3416300"/>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40220" cy="4003040"/>
            <wp:effectExtent l="0" t="0" r="5080" b="10160"/>
            <wp:docPr id="27" name="图片 27" descr="新增发票操作流水模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增发票操作流水模块3"/>
                    <pic:cNvPicPr>
                      <a:picLocks noChangeAspect="1"/>
                    </pic:cNvPicPr>
                  </pic:nvPicPr>
                  <pic:blipFill>
                    <a:blip r:embed="rId48"/>
                    <a:stretch>
                      <a:fillRect/>
                    </a:stretch>
                  </pic:blipFill>
                  <pic:spPr>
                    <a:xfrm>
                      <a:off x="0" y="0"/>
                      <a:ext cx="6840220" cy="4003040"/>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p>
    <w:p>
      <w:pPr>
        <w:numPr>
          <w:ilvl w:val="0"/>
          <w:numId w:val="0"/>
        </w:numPr>
        <w:rPr>
          <w:rFonts w:hint="eastAsia"/>
          <w:b w:val="0"/>
          <w:bCs w:val="0"/>
          <w:color w:val="auto"/>
          <w:sz w:val="24"/>
          <w:szCs w:val="24"/>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新增发票统计报表模块</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203315" cy="2977515"/>
            <wp:effectExtent l="0" t="0" r="6985" b="6985"/>
            <wp:docPr id="47" name="图片 47" descr="新增发票统计报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增发票统计报表1"/>
                    <pic:cNvPicPr>
                      <a:picLocks noChangeAspect="1"/>
                    </pic:cNvPicPr>
                  </pic:nvPicPr>
                  <pic:blipFill>
                    <a:blip r:embed="rId49"/>
                    <a:stretch>
                      <a:fillRect/>
                    </a:stretch>
                  </pic:blipFill>
                  <pic:spPr>
                    <a:xfrm>
                      <a:off x="0" y="0"/>
                      <a:ext cx="6203315" cy="2977515"/>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1823720" cy="2368550"/>
            <wp:effectExtent l="0" t="0" r="5080" b="6350"/>
            <wp:docPr id="41" name="图片 41" descr="新增发票统计报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新增发票统计报表2"/>
                    <pic:cNvPicPr>
                      <a:picLocks noChangeAspect="1"/>
                    </pic:cNvPicPr>
                  </pic:nvPicPr>
                  <pic:blipFill>
                    <a:blip r:embed="rId50"/>
                    <a:stretch>
                      <a:fillRect/>
                    </a:stretch>
                  </pic:blipFill>
                  <pic:spPr>
                    <a:xfrm>
                      <a:off x="0" y="0"/>
                      <a:ext cx="1823720" cy="2368550"/>
                    </a:xfrm>
                    <a:prstGeom prst="rect">
                      <a:avLst/>
                    </a:prstGeom>
                  </pic:spPr>
                </pic:pic>
              </a:graphicData>
            </a:graphic>
          </wp:inline>
        </w:drawing>
      </w:r>
    </w:p>
    <w:p>
      <w:pPr>
        <w:ind w:firstLine="420"/>
        <w:rPr>
          <w:rFonts w:hint="eastAsia"/>
          <w:color w:val="auto"/>
          <w:lang w:val="en-US" w:eastAsia="zh-CN"/>
        </w:rPr>
      </w:pPr>
      <w:r>
        <w:rPr>
          <w:rFonts w:hint="eastAsia"/>
          <w:color w:val="auto"/>
          <w:lang w:val="en-US" w:eastAsia="zh-CN"/>
        </w:rPr>
        <w:t>1、新增发票统计报表：数据来源，后台获取</w:t>
      </w:r>
    </w:p>
    <w:p>
      <w:pPr>
        <w:ind w:firstLine="420"/>
        <w:rPr>
          <w:rFonts w:hint="eastAsia"/>
          <w:color w:val="auto"/>
          <w:lang w:val="en-US" w:eastAsia="zh-CN"/>
        </w:rPr>
      </w:pPr>
      <w:r>
        <w:rPr>
          <w:rFonts w:hint="eastAsia"/>
          <w:color w:val="auto"/>
          <w:lang w:val="en-US" w:eastAsia="zh-CN"/>
        </w:rPr>
        <w:t>（1）新增列表项：日期起止、停车场名称、开票金额、发票开具数、作废发票数、作废发票金额，冲红发票数，冲红发票金额和操作列</w:t>
      </w:r>
    </w:p>
    <w:p>
      <w:pPr>
        <w:ind w:firstLine="420"/>
        <w:rPr>
          <w:rFonts w:hint="eastAsia"/>
          <w:color w:val="auto"/>
          <w:lang w:val="en-US" w:eastAsia="zh-CN"/>
        </w:rPr>
      </w:pPr>
      <w:r>
        <w:rPr>
          <w:rFonts w:hint="eastAsia"/>
          <w:color w:val="auto"/>
          <w:lang w:val="en-US" w:eastAsia="zh-CN"/>
        </w:rPr>
        <w:t>（2）日期</w:t>
      </w:r>
    </w:p>
    <w:p>
      <w:pPr>
        <w:ind w:firstLine="420"/>
        <w:rPr>
          <w:rFonts w:hint="eastAsia"/>
          <w:color w:val="auto"/>
          <w:lang w:val="en-US" w:eastAsia="zh-CN"/>
        </w:rPr>
      </w:pPr>
      <w:r>
        <w:rPr>
          <w:rFonts w:hint="eastAsia"/>
          <w:color w:val="auto"/>
          <w:lang w:val="en-US" w:eastAsia="zh-CN"/>
        </w:rPr>
        <w:t>定义：根据选取的统计维度及选取的统计日期展示日期起止，统计维度自定义时段逻辑优先于统计日期</w:t>
      </w:r>
    </w:p>
    <w:p>
      <w:pPr>
        <w:ind w:firstLine="420"/>
        <w:rPr>
          <w:rFonts w:hint="eastAsia"/>
          <w:color w:val="auto"/>
          <w:lang w:val="en-US" w:eastAsia="zh-CN"/>
        </w:rPr>
      </w:pPr>
      <w:r>
        <w:rPr>
          <w:rFonts w:hint="eastAsia"/>
          <w:color w:val="auto"/>
          <w:lang w:val="en-US" w:eastAsia="zh-CN"/>
        </w:rPr>
        <w:t>搜索项</w:t>
      </w:r>
    </w:p>
    <w:p>
      <w:pPr>
        <w:ind w:firstLine="420"/>
        <w:rPr>
          <w:rFonts w:hint="eastAsia"/>
          <w:color w:val="auto"/>
          <w:lang w:val="en-US" w:eastAsia="zh-CN"/>
        </w:rPr>
      </w:pPr>
      <w:r>
        <w:rPr>
          <w:rFonts w:hint="eastAsia"/>
          <w:color w:val="auto"/>
          <w:lang w:val="en-US" w:eastAsia="zh-CN"/>
        </w:rPr>
        <w:t>统计维度：分为日报，月报及自定义时段；</w:t>
      </w:r>
    </w:p>
    <w:p>
      <w:pPr>
        <w:ind w:firstLine="420"/>
        <w:rPr>
          <w:rFonts w:hint="eastAsia"/>
          <w:color w:val="auto"/>
          <w:lang w:val="en-US" w:eastAsia="zh-CN"/>
        </w:rPr>
      </w:pPr>
      <w:r>
        <w:rPr>
          <w:rFonts w:hint="eastAsia"/>
          <w:color w:val="auto"/>
          <w:lang w:val="en-US" w:eastAsia="zh-CN"/>
        </w:rPr>
        <w:t>日报以自然日时间起止作为一条统计记录的日期起止，时间精确到日；</w:t>
      </w:r>
    </w:p>
    <w:p>
      <w:pPr>
        <w:ind w:firstLine="420"/>
        <w:rPr>
          <w:rFonts w:hint="eastAsia"/>
          <w:color w:val="auto"/>
          <w:lang w:val="en-US" w:eastAsia="zh-CN"/>
        </w:rPr>
      </w:pPr>
      <w:r>
        <w:rPr>
          <w:rFonts w:hint="eastAsia"/>
          <w:color w:val="auto"/>
          <w:lang w:val="en-US" w:eastAsia="zh-CN"/>
        </w:rPr>
        <w:t>月报以自然月起止作为一条统计记录的日期起止，时间精确到月；</w:t>
      </w:r>
    </w:p>
    <w:p>
      <w:pPr>
        <w:ind w:firstLine="420"/>
        <w:rPr>
          <w:rFonts w:hint="eastAsia"/>
          <w:color w:val="auto"/>
          <w:lang w:val="en-US" w:eastAsia="zh-CN"/>
        </w:rPr>
      </w:pPr>
      <w:r>
        <w:rPr>
          <w:rFonts w:hint="eastAsia"/>
          <w:color w:val="auto"/>
          <w:lang w:val="en-US" w:eastAsia="zh-CN"/>
        </w:rPr>
        <w:t>自定义时段允许用户自由选取时段，时间精确至秒。</w:t>
      </w:r>
    </w:p>
    <w:p>
      <w:pPr>
        <w:ind w:firstLine="420"/>
        <w:rPr>
          <w:rFonts w:hint="eastAsia"/>
          <w:color w:val="auto"/>
          <w:lang w:val="en-US" w:eastAsia="zh-CN"/>
        </w:rPr>
      </w:pPr>
      <w:r>
        <w:rPr>
          <w:rFonts w:hint="eastAsia"/>
          <w:color w:val="auto"/>
          <w:lang w:val="en-US" w:eastAsia="zh-CN"/>
        </w:rPr>
        <w:t>（3）统计时间：默认为本月，时间可选精确到秒。</w:t>
      </w:r>
    </w:p>
    <w:p>
      <w:pPr>
        <w:ind w:firstLine="420"/>
        <w:rPr>
          <w:rFonts w:hint="eastAsia"/>
          <w:color w:val="auto"/>
          <w:lang w:val="en-US" w:eastAsia="zh-CN"/>
        </w:rPr>
      </w:pPr>
      <w:r>
        <w:rPr>
          <w:rFonts w:hint="eastAsia"/>
          <w:color w:val="auto"/>
          <w:lang w:val="en-US" w:eastAsia="zh-CN"/>
        </w:rPr>
        <w:t>（4）合计：合计指的是对同一统计项的合计，合计范围为统计日期查看范围。</w:t>
      </w:r>
    </w:p>
    <w:p>
      <w:pPr>
        <w:ind w:firstLine="420"/>
        <w:rPr>
          <w:rFonts w:hint="eastAsia"/>
          <w:color w:val="auto"/>
          <w:lang w:val="en-US" w:eastAsia="zh-CN"/>
        </w:rPr>
      </w:pPr>
      <w:r>
        <w:rPr>
          <w:rFonts w:hint="eastAsia"/>
          <w:color w:val="auto"/>
          <w:lang w:val="en-US" w:eastAsia="zh-CN"/>
        </w:rPr>
        <w:t>（5）开票金额</w:t>
      </w:r>
    </w:p>
    <w:p>
      <w:pPr>
        <w:ind w:firstLine="420"/>
        <w:rPr>
          <w:rFonts w:hint="eastAsia"/>
          <w:color w:val="auto"/>
          <w:lang w:val="en-US" w:eastAsia="zh-CN"/>
        </w:rPr>
      </w:pPr>
      <w:r>
        <w:rPr>
          <w:rFonts w:hint="eastAsia"/>
          <w:color w:val="auto"/>
          <w:lang w:val="en-US" w:eastAsia="zh-CN"/>
        </w:rPr>
        <w:t>定义：用户开票的实际金额，精确到小数点后两位，发票统计金额不因对应发票对作废而减少，红字发票（冲红发票）不计入开票金额内。</w:t>
      </w:r>
    </w:p>
    <w:p>
      <w:pPr>
        <w:ind w:firstLine="420"/>
        <w:rPr>
          <w:rFonts w:hint="eastAsia"/>
          <w:color w:val="auto"/>
          <w:lang w:val="en-US" w:eastAsia="zh-CN"/>
        </w:rPr>
      </w:pPr>
      <w:r>
        <w:rPr>
          <w:rFonts w:hint="eastAsia"/>
          <w:color w:val="auto"/>
          <w:lang w:val="en-US" w:eastAsia="zh-CN"/>
        </w:rPr>
        <w:t>根据支付来源，根据开票来源分为总计，一点停，停车场，其中扫二维码领取的电子票来源为停车场、纸质发票来源为停车场，一点停用户自助开票及pomp开票记为一点停。</w:t>
      </w:r>
    </w:p>
    <w:p>
      <w:pPr>
        <w:ind w:firstLine="420"/>
        <w:rPr>
          <w:rFonts w:hint="eastAsia"/>
          <w:color w:val="auto"/>
          <w:lang w:val="en-US" w:eastAsia="zh-CN"/>
        </w:rPr>
      </w:pPr>
      <w:r>
        <w:rPr>
          <w:rFonts w:hint="eastAsia"/>
          <w:color w:val="auto"/>
          <w:lang w:val="en-US" w:eastAsia="zh-CN"/>
        </w:rPr>
        <w:t>（6）开具发票数</w:t>
      </w:r>
    </w:p>
    <w:p>
      <w:pPr>
        <w:ind w:firstLine="420"/>
        <w:rPr>
          <w:rFonts w:hint="eastAsia"/>
          <w:color w:val="auto"/>
          <w:lang w:val="en-US" w:eastAsia="zh-CN"/>
        </w:rPr>
      </w:pPr>
      <w:r>
        <w:rPr>
          <w:rFonts w:hint="eastAsia"/>
          <w:color w:val="auto"/>
          <w:lang w:val="en-US" w:eastAsia="zh-CN"/>
        </w:rPr>
        <w:t>定义：对应统计时间内开具的发票张数，每个发票号码为一张，根据开票来源分为总计，一点停，停车场，其中扫二维码领取的电子票来源为停车场、纸质发票来源为停车场，一点停用户自助开票及pomp开票记为一点停。</w:t>
      </w:r>
    </w:p>
    <w:p>
      <w:pPr>
        <w:ind w:firstLine="420"/>
        <w:rPr>
          <w:rFonts w:hint="eastAsia"/>
          <w:color w:val="auto"/>
          <w:lang w:val="en-US" w:eastAsia="zh-CN"/>
        </w:rPr>
      </w:pPr>
      <w:r>
        <w:rPr>
          <w:rFonts w:hint="eastAsia"/>
          <w:color w:val="auto"/>
          <w:lang w:val="en-US" w:eastAsia="zh-CN"/>
        </w:rPr>
        <w:t>（7）作废发票数</w:t>
      </w:r>
    </w:p>
    <w:p>
      <w:pPr>
        <w:ind w:firstLine="420"/>
        <w:rPr>
          <w:rFonts w:hint="eastAsia"/>
          <w:color w:val="auto"/>
          <w:lang w:val="en-US" w:eastAsia="zh-CN"/>
        </w:rPr>
      </w:pPr>
      <w:r>
        <w:rPr>
          <w:rFonts w:hint="eastAsia"/>
          <w:color w:val="auto"/>
          <w:lang w:val="en-US" w:eastAsia="zh-CN"/>
        </w:rPr>
        <w:t>定义：对应统计时间内处于作废状态的发票数。</w:t>
      </w:r>
    </w:p>
    <w:p>
      <w:pPr>
        <w:ind w:firstLine="420"/>
        <w:rPr>
          <w:rFonts w:hint="eastAsia"/>
          <w:color w:val="auto"/>
          <w:lang w:val="en-US" w:eastAsia="zh-CN"/>
        </w:rPr>
      </w:pPr>
      <w:r>
        <w:rPr>
          <w:rFonts w:hint="eastAsia"/>
          <w:color w:val="auto"/>
          <w:lang w:val="en-US" w:eastAsia="zh-CN"/>
        </w:rPr>
        <w:t>（8）作废发票金额</w:t>
      </w:r>
    </w:p>
    <w:p>
      <w:pPr>
        <w:ind w:firstLine="420"/>
        <w:rPr>
          <w:rFonts w:hint="eastAsia"/>
          <w:color w:val="auto"/>
          <w:lang w:val="en-US" w:eastAsia="zh-CN"/>
        </w:rPr>
      </w:pPr>
      <w:r>
        <w:rPr>
          <w:rFonts w:hint="eastAsia"/>
          <w:color w:val="auto"/>
          <w:lang w:val="en-US" w:eastAsia="zh-CN"/>
        </w:rPr>
        <w:t>定义：对应统计时间内处于作废发票的金额数，正数，精确到小数点后两位。</w:t>
      </w:r>
    </w:p>
    <w:p>
      <w:pPr>
        <w:ind w:firstLine="420"/>
        <w:rPr>
          <w:rFonts w:hint="eastAsia"/>
          <w:color w:val="auto"/>
          <w:lang w:val="en-US" w:eastAsia="zh-CN"/>
        </w:rPr>
      </w:pPr>
      <w:r>
        <w:rPr>
          <w:rFonts w:hint="eastAsia"/>
          <w:color w:val="auto"/>
          <w:lang w:val="en-US" w:eastAsia="zh-CN"/>
        </w:rPr>
        <w:t>（9）冲红发票数</w:t>
      </w:r>
    </w:p>
    <w:p>
      <w:pPr>
        <w:ind w:firstLine="420"/>
        <w:rPr>
          <w:rFonts w:hint="eastAsia"/>
          <w:color w:val="auto"/>
          <w:lang w:val="en-US" w:eastAsia="zh-CN"/>
        </w:rPr>
      </w:pPr>
      <w:r>
        <w:rPr>
          <w:rFonts w:hint="eastAsia"/>
          <w:color w:val="auto"/>
          <w:lang w:val="en-US" w:eastAsia="zh-CN"/>
        </w:rPr>
        <w:t>定义：对应统计时间内处于冲红状态的发票数。</w:t>
      </w:r>
    </w:p>
    <w:p>
      <w:pPr>
        <w:ind w:firstLine="420"/>
        <w:rPr>
          <w:rFonts w:hint="eastAsia"/>
          <w:color w:val="auto"/>
          <w:lang w:val="en-US" w:eastAsia="zh-CN"/>
        </w:rPr>
      </w:pPr>
      <w:r>
        <w:rPr>
          <w:rFonts w:hint="eastAsia"/>
          <w:color w:val="auto"/>
          <w:lang w:val="en-US" w:eastAsia="zh-CN"/>
        </w:rPr>
        <w:t>（10）冲红发票金额</w:t>
      </w:r>
    </w:p>
    <w:p>
      <w:pPr>
        <w:ind w:firstLine="420"/>
        <w:rPr>
          <w:rFonts w:hint="eastAsia"/>
          <w:color w:val="auto"/>
          <w:lang w:val="en-US" w:eastAsia="zh-CN"/>
        </w:rPr>
      </w:pPr>
      <w:r>
        <w:rPr>
          <w:rFonts w:hint="eastAsia"/>
          <w:color w:val="auto"/>
          <w:lang w:val="en-US" w:eastAsia="zh-CN"/>
        </w:rPr>
        <w:t>定义：对应统计时间内处于冲红状态的发票金额，精确到小数点后两位，可为负数。</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2、操作</w:t>
      </w:r>
    </w:p>
    <w:p>
      <w:pPr>
        <w:ind w:firstLine="420"/>
        <w:rPr>
          <w:rFonts w:hint="eastAsia"/>
          <w:color w:val="auto"/>
          <w:lang w:val="en-US" w:eastAsia="zh-CN"/>
        </w:rPr>
      </w:pPr>
      <w:r>
        <w:rPr>
          <w:rFonts w:hint="eastAsia"/>
          <w:color w:val="auto"/>
          <w:lang w:val="en-US" w:eastAsia="zh-CN"/>
        </w:rPr>
        <w:t>详情：点击详情可查看对应发票统计流水的发票操作流水详情。</w:t>
      </w:r>
    </w:p>
    <w:p>
      <w:pPr>
        <w:ind w:firstLine="420"/>
        <w:rPr>
          <w:rFonts w:hint="eastAsia"/>
          <w:color w:val="auto"/>
          <w:lang w:val="en-US" w:eastAsia="zh-CN"/>
        </w:rPr>
      </w:pPr>
      <w:r>
        <w:rPr>
          <w:rFonts w:hint="eastAsia"/>
          <w:color w:val="auto"/>
          <w:lang w:val="en-US" w:eastAsia="zh-CN"/>
        </w:rPr>
        <w:t>导出：点击导出当前搜索结果展示的内容，导出结果可在导出记录中查看。</w:t>
      </w:r>
    </w:p>
    <w:p>
      <w:pPr>
        <w:ind w:firstLine="420"/>
        <w:rPr>
          <w:rFonts w:hint="eastAsia"/>
          <w:color w:val="auto"/>
          <w:lang w:val="en-US" w:eastAsia="zh-CN"/>
        </w:rPr>
      </w:pPr>
      <w:r>
        <w:rPr>
          <w:rFonts w:hint="eastAsia"/>
          <w:color w:val="auto"/>
          <w:lang w:val="en-US" w:eastAsia="zh-CN"/>
        </w:rPr>
        <w:t>特别要求：列表信息按统计时间倒序排列。</w:t>
      </w:r>
    </w:p>
    <w:p>
      <w:pPr>
        <w:numPr>
          <w:ilvl w:val="0"/>
          <w:numId w:val="0"/>
        </w:numPr>
        <w:rPr>
          <w:rFonts w:hint="eastAsia"/>
          <w:b w:val="0"/>
          <w:bCs w:val="0"/>
          <w:color w:val="auto"/>
          <w:sz w:val="24"/>
          <w:szCs w:val="24"/>
          <w:lang w:val="en-US" w:eastAsia="zh-CN"/>
        </w:rPr>
      </w:pPr>
    </w:p>
    <w:p>
      <w:pPr>
        <w:ind w:firstLine="420"/>
        <w:rPr>
          <w:rFonts w:hint="eastAsia"/>
          <w:b/>
          <w:bCs/>
          <w:color w:val="auto"/>
          <w:sz w:val="24"/>
          <w:szCs w:val="24"/>
          <w:lang w:val="en-US" w:eastAsia="zh-CN"/>
        </w:rPr>
      </w:pPr>
      <w:r>
        <w:rPr>
          <w:rFonts w:hint="eastAsia"/>
          <w:b/>
          <w:bCs/>
          <w:color w:val="auto"/>
          <w:sz w:val="24"/>
          <w:szCs w:val="24"/>
          <w:lang w:val="en-US" w:eastAsia="zh-CN"/>
        </w:rPr>
        <w:t>2.13.3.2.岗亭端新增发票模块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出场打印功能设置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443980" cy="5101590"/>
            <wp:effectExtent l="0" t="0" r="7620" b="3810"/>
            <wp:docPr id="49" name="图片 49" descr="岗亭端出场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岗亭端出场打印设置"/>
                    <pic:cNvPicPr>
                      <a:picLocks noChangeAspect="1"/>
                    </pic:cNvPicPr>
                  </pic:nvPicPr>
                  <pic:blipFill>
                    <a:blip r:embed="rId51"/>
                    <a:stretch>
                      <a:fillRect/>
                    </a:stretch>
                  </pic:blipFill>
                  <pic:spPr>
                    <a:xfrm>
                      <a:off x="0" y="0"/>
                      <a:ext cx="6443980" cy="5101590"/>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补缴单打印设置</w:t>
      </w:r>
    </w:p>
    <w:p>
      <w:pPr>
        <w:numPr>
          <w:ilvl w:val="0"/>
          <w:numId w:val="0"/>
        </w:numPr>
        <w:ind w:firstLine="422" w:firstLineChars="200"/>
        <w:rPr>
          <w:rFonts w:hint="eastAsia"/>
          <w:b/>
          <w:bCs/>
          <w:color w:val="auto"/>
          <w:sz w:val="21"/>
          <w:szCs w:val="21"/>
          <w:lang w:val="en-US" w:eastAsia="zh-CN"/>
        </w:rPr>
      </w:pP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96735" cy="4759325"/>
            <wp:effectExtent l="0" t="0" r="12065" b="3175"/>
            <wp:docPr id="50" name="图片 50" descr="岗亭端补缴单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岗亭端补缴单打印设置"/>
                    <pic:cNvPicPr>
                      <a:picLocks noChangeAspect="1"/>
                    </pic:cNvPicPr>
                  </pic:nvPicPr>
                  <pic:blipFill>
                    <a:blip r:embed="rId52"/>
                    <a:stretch>
                      <a:fillRect/>
                    </a:stretch>
                  </pic:blipFill>
                  <pic:spPr>
                    <a:xfrm>
                      <a:off x="0" y="0"/>
                      <a:ext cx="6896735" cy="475932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打印按钮定义</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528435" cy="6523355"/>
            <wp:effectExtent l="0" t="0" r="12065" b="4445"/>
            <wp:docPr id="52" name="图片 52" descr="岗亭端打印按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岗亭端打印按钮定义"/>
                    <pic:cNvPicPr>
                      <a:picLocks noChangeAspect="1"/>
                    </pic:cNvPicPr>
                  </pic:nvPicPr>
                  <pic:blipFill>
                    <a:blip r:embed="rId53"/>
                    <a:stretch>
                      <a:fillRect/>
                    </a:stretch>
                  </pic:blipFill>
                  <pic:spPr>
                    <a:xfrm>
                      <a:off x="0" y="0"/>
                      <a:ext cx="6528435" cy="6523355"/>
                    </a:xfrm>
                    <a:prstGeom prst="rect">
                      <a:avLst/>
                    </a:prstGeom>
                  </pic:spPr>
                </pic:pic>
              </a:graphicData>
            </a:graphic>
          </wp:inline>
        </w:drawing>
      </w:r>
    </w:p>
    <w:p>
      <w:pPr>
        <w:numPr>
          <w:ilvl w:val="0"/>
          <w:numId w:val="0"/>
        </w:numPr>
        <w:rPr>
          <w:rFonts w:hint="eastAsia"/>
          <w:b w:val="0"/>
          <w:bCs w:val="0"/>
          <w:color w:val="auto"/>
          <w:sz w:val="24"/>
          <w:szCs w:val="24"/>
          <w:lang w:val="en-US" w:eastAsia="zh-CN"/>
        </w:rPr>
      </w:pPr>
    </w:p>
    <w:p>
      <w:pPr>
        <w:ind w:firstLine="420"/>
        <w:rPr>
          <w:rFonts w:hint="eastAsia"/>
          <w:b/>
          <w:bCs/>
          <w:color w:val="auto"/>
          <w:sz w:val="24"/>
          <w:szCs w:val="24"/>
          <w:lang w:val="en-US" w:eastAsia="zh-CN"/>
        </w:rPr>
      </w:pPr>
      <w:r>
        <w:rPr>
          <w:rFonts w:hint="eastAsia"/>
          <w:b/>
          <w:bCs/>
          <w:color w:val="auto"/>
          <w:sz w:val="24"/>
          <w:szCs w:val="24"/>
          <w:lang w:val="en-US" w:eastAsia="zh-CN"/>
        </w:rPr>
        <w:t>2.13.3.2.中央收费新增发票模块</w:t>
      </w: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增加打印发票及功能的设置按钮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534150" cy="5967095"/>
            <wp:effectExtent l="0" t="0" r="6350" b="1905"/>
            <wp:docPr id="53" name="图片 53" descr="E:\工作夹\AKE\2017\-产品\原型导出图片\VEMS\发票\中央收费增加设置按钮打印发票及功能.png中央收费增加设置按钮打印发票及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工作夹\AKE\2017\-产品\原型导出图片\VEMS\发票\中央收费增加设置按钮打印发票及功能.png中央收费增加设置按钮打印发票及功能"/>
                    <pic:cNvPicPr>
                      <a:picLocks noChangeAspect="1"/>
                    </pic:cNvPicPr>
                  </pic:nvPicPr>
                  <pic:blipFill>
                    <a:blip r:embed="rId54"/>
                    <a:srcRect/>
                    <a:stretch>
                      <a:fillRect/>
                    </a:stretch>
                  </pic:blipFill>
                  <pic:spPr>
                    <a:xfrm>
                      <a:off x="0" y="0"/>
                      <a:ext cx="6534150" cy="596709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ind w:firstLine="420"/>
        <w:rPr>
          <w:rFonts w:hint="eastAsia"/>
          <w:color w:val="auto"/>
          <w:lang w:val="en-US" w:eastAsia="zh-CN"/>
        </w:rPr>
      </w:pPr>
      <w:r>
        <w:rPr>
          <w:rFonts w:hint="eastAsia"/>
          <w:color w:val="auto"/>
          <w:lang w:val="en-US" w:eastAsia="zh-CN"/>
        </w:rPr>
        <w:t>1、新增设置按钮及设置功能</w:t>
      </w:r>
    </w:p>
    <w:p>
      <w:pPr>
        <w:ind w:firstLine="420"/>
        <w:rPr>
          <w:rFonts w:hint="eastAsia"/>
          <w:color w:val="auto"/>
          <w:lang w:val="en-US" w:eastAsia="zh-CN"/>
        </w:rPr>
      </w:pPr>
      <w:r>
        <w:rPr>
          <w:rFonts w:hint="eastAsia"/>
          <w:color w:val="auto"/>
          <w:lang w:val="en-US" w:eastAsia="zh-CN"/>
        </w:rPr>
        <w:t>描述：个人信息中新增设置按钮，点击进入小票打印及发票打印设置弹窗，默认显示缴费小票打印设置。</w:t>
      </w:r>
    </w:p>
    <w:p>
      <w:pPr>
        <w:ind w:firstLine="420"/>
        <w:rPr>
          <w:rFonts w:hint="eastAsia"/>
          <w:color w:val="auto"/>
          <w:lang w:val="en-US" w:eastAsia="zh-CN"/>
        </w:rPr>
      </w:pPr>
      <w:r>
        <w:rPr>
          <w:rFonts w:hint="eastAsia"/>
          <w:color w:val="auto"/>
          <w:lang w:val="en-US" w:eastAsia="zh-CN"/>
        </w:rPr>
        <w:t>2、新增中央收费出口页的“打印发票”按钮</w:t>
      </w:r>
    </w:p>
    <w:p>
      <w:pPr>
        <w:ind w:firstLine="420"/>
        <w:rPr>
          <w:rFonts w:hint="eastAsia"/>
          <w:color w:val="auto"/>
          <w:lang w:val="en-US" w:eastAsia="zh-CN"/>
        </w:rPr>
      </w:pPr>
      <w:r>
        <w:rPr>
          <w:rFonts w:hint="eastAsia"/>
          <w:color w:val="auto"/>
          <w:lang w:val="en-US" w:eastAsia="zh-CN"/>
        </w:rPr>
        <w:t>在出口“打印凭证”的旁边增加“打印发票”的按钮，作为收费员打印纸质发票的入口。</w:t>
      </w:r>
    </w:p>
    <w:p>
      <w:pPr>
        <w:ind w:firstLine="420"/>
        <w:rPr>
          <w:rFonts w:hint="eastAsia"/>
          <w:color w:val="auto"/>
          <w:lang w:val="en-US" w:eastAsia="zh-CN"/>
        </w:rPr>
      </w:pPr>
      <w:r>
        <w:rPr>
          <w:rFonts w:hint="eastAsia"/>
          <w:color w:val="auto"/>
          <w:lang w:val="en-US" w:eastAsia="zh-CN"/>
        </w:rPr>
        <w:t>3、操作：收费员收费完成后，点击“打印凭条”按钮，打印该收费流水的收费凭条（手动打印模式）</w:t>
      </w:r>
    </w:p>
    <w:p>
      <w:pPr>
        <w:ind w:firstLine="420"/>
        <w:rPr>
          <w:rFonts w:hint="eastAsia"/>
          <w:color w:val="auto"/>
          <w:lang w:val="en-US" w:eastAsia="zh-CN"/>
        </w:rPr>
      </w:pPr>
      <w:r>
        <w:rPr>
          <w:rFonts w:hint="eastAsia"/>
          <w:color w:val="auto"/>
          <w:lang w:val="en-US" w:eastAsia="zh-CN"/>
        </w:rPr>
        <w:t>业务规则：</w:t>
      </w:r>
    </w:p>
    <w:p>
      <w:pPr>
        <w:ind w:firstLine="420"/>
        <w:rPr>
          <w:rFonts w:hint="eastAsia"/>
          <w:color w:val="auto"/>
          <w:lang w:val="en-US" w:eastAsia="zh-CN"/>
        </w:rPr>
      </w:pPr>
      <w:r>
        <w:rPr>
          <w:rFonts w:hint="eastAsia"/>
          <w:color w:val="auto"/>
          <w:lang w:val="en-US" w:eastAsia="zh-CN"/>
        </w:rPr>
        <w:t>（1）已开具纸质发票的收费流水，不可开具含电子发票二维码的凭条。用户点击打印凭条操作时，弹窗提示；该流水已开具纸质发票，即将打印不带电子二维码的收费凭条。</w:t>
      </w:r>
    </w:p>
    <w:p>
      <w:pPr>
        <w:ind w:firstLine="420"/>
        <w:rPr>
          <w:rFonts w:hint="eastAsia"/>
          <w:color w:val="auto"/>
          <w:lang w:val="en-US" w:eastAsia="zh-CN"/>
        </w:rPr>
      </w:pPr>
      <w:r>
        <w:rPr>
          <w:rFonts w:hint="eastAsia"/>
          <w:color w:val="auto"/>
          <w:lang w:val="en-US" w:eastAsia="zh-CN"/>
        </w:rPr>
        <w:t>（2）已开具带电子发票凭条的收费流水，不可开具纸质发票。用户点击“发票打印”时系统提示：已开具电子发票凭条的收费流水，不可开具纸质发票。</w:t>
      </w:r>
    </w:p>
    <w:p>
      <w:pPr>
        <w:ind w:firstLine="420"/>
        <w:rPr>
          <w:rFonts w:hint="eastAsia"/>
          <w:color w:val="auto"/>
          <w:lang w:val="en-US" w:eastAsia="zh-CN"/>
        </w:rPr>
      </w:pPr>
      <w:r>
        <w:rPr>
          <w:rFonts w:hint="eastAsia"/>
          <w:color w:val="auto"/>
          <w:lang w:val="en-US" w:eastAsia="zh-CN"/>
        </w:rPr>
        <w:t>（3）VIP类型为储值VIP的收费流水不可开具电子发票凭条。</w:t>
      </w:r>
    </w:p>
    <w:p>
      <w:pPr>
        <w:ind w:firstLine="420"/>
        <w:rPr>
          <w:rFonts w:hint="eastAsia"/>
          <w:color w:val="auto"/>
          <w:lang w:val="en-US" w:eastAsia="zh-CN"/>
        </w:rPr>
      </w:pPr>
      <w:r>
        <w:rPr>
          <w:rFonts w:hint="eastAsia"/>
          <w:color w:val="auto"/>
          <w:lang w:val="en-US" w:eastAsia="zh-CN"/>
        </w:rPr>
        <w:t>（4）打印凭条时，根据收费流水所属停车场是否在艾科运营后台开启了电子发票来判断是否打印发票二维码及发票描述。</w:t>
      </w:r>
    </w:p>
    <w:p>
      <w:pPr>
        <w:ind w:firstLine="420"/>
        <w:rPr>
          <w:rFonts w:hint="eastAsia"/>
          <w:color w:val="auto"/>
          <w:lang w:val="en-US" w:eastAsia="zh-CN"/>
        </w:rPr>
      </w:pPr>
      <w:r>
        <w:rPr>
          <w:rFonts w:hint="eastAsia"/>
          <w:color w:val="auto"/>
          <w:lang w:val="en-US" w:eastAsia="zh-CN"/>
        </w:rPr>
        <w:t>（5）收费金额为0元的凭条，直接不打印电子发票二维码及电子发票描述。</w:t>
      </w:r>
    </w:p>
    <w:p>
      <w:pPr>
        <w:ind w:firstLine="420"/>
        <w:rPr>
          <w:rFonts w:hint="eastAsia"/>
          <w:color w:val="auto"/>
          <w:lang w:val="en-US" w:eastAsia="zh-CN"/>
        </w:rPr>
      </w:pPr>
      <w:r>
        <w:rPr>
          <w:rFonts w:hint="eastAsia"/>
          <w:color w:val="auto"/>
          <w:lang w:val="en-US" w:eastAsia="zh-CN"/>
        </w:rPr>
        <w:t>（6）同一收费记录可连续打印多张小票及电子二维码。</w:t>
      </w:r>
    </w:p>
    <w:p>
      <w:pPr>
        <w:ind w:firstLine="420"/>
        <w:rPr>
          <w:rFonts w:hint="eastAsia"/>
          <w:color w:val="auto"/>
          <w:lang w:val="en-US" w:eastAsia="zh-CN"/>
        </w:rPr>
      </w:pPr>
      <w:r>
        <w:rPr>
          <w:rFonts w:hint="eastAsia"/>
          <w:color w:val="auto"/>
          <w:lang w:val="en-US" w:eastAsia="zh-CN"/>
        </w:rPr>
        <w:t>（7）当一次缴费包含补缴时，出场凭条的电子二维码的开票金额为此次缴费的实交金额(不考虑一点停分成)，包括实缴停车费及补缴费用。</w:t>
      </w:r>
    </w:p>
    <w:p>
      <w:pPr>
        <w:ind w:firstLine="420"/>
        <w:rPr>
          <w:rFonts w:hint="eastAsia"/>
          <w:color w:val="auto"/>
          <w:lang w:val="en-US" w:eastAsia="zh-CN"/>
        </w:rPr>
      </w:pPr>
      <w:r>
        <w:rPr>
          <w:rFonts w:hint="eastAsia"/>
          <w:color w:val="auto"/>
          <w:lang w:val="en-US" w:eastAsia="zh-CN"/>
        </w:rPr>
        <w:t>（8）打印时，收费凭条带发票二维码及电子发票描述，补缴凭条不带</w:t>
      </w:r>
    </w:p>
    <w:p>
      <w:pPr>
        <w:ind w:firstLine="420"/>
        <w:rPr>
          <w:rFonts w:hint="eastAsia"/>
          <w:color w:val="auto"/>
          <w:lang w:val="en-US" w:eastAsia="zh-CN"/>
        </w:rPr>
      </w:pPr>
      <w:r>
        <w:rPr>
          <w:rFonts w:hint="eastAsia"/>
          <w:color w:val="auto"/>
          <w:lang w:val="en-US" w:eastAsia="zh-CN"/>
        </w:rPr>
        <w:t>（9）线上线下均已开启电子发票开关，单次收费金额超过999元时，不可开票。用户作此操作时，弹出提示并直接打印不含电子发票二维码的凭条。</w:t>
      </w:r>
    </w:p>
    <w:p>
      <w:pPr>
        <w:ind w:firstLine="420"/>
        <w:rPr>
          <w:rFonts w:hint="eastAsia"/>
          <w:color w:val="auto"/>
          <w:lang w:val="en-US" w:eastAsia="zh-CN"/>
        </w:rPr>
      </w:pPr>
      <w:r>
        <w:rPr>
          <w:rFonts w:hint="eastAsia"/>
          <w:color w:val="auto"/>
          <w:lang w:val="en-US" w:eastAsia="zh-CN"/>
        </w:rPr>
        <w:t>（10）发起发票打印操作时，若线上及本地均已开启电子发票，但电子发票接口异常，则提示电子发票接口异常，用户可选择再次尝试或者直接打印凭条。</w:t>
      </w:r>
    </w:p>
    <w:p>
      <w:pPr>
        <w:numPr>
          <w:ilvl w:val="0"/>
          <w:numId w:val="0"/>
        </w:numPr>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缴费收据凭条打印设置</w:t>
      </w:r>
    </w:p>
    <w:p>
      <w:pPr>
        <w:numPr>
          <w:ilvl w:val="0"/>
          <w:numId w:val="0"/>
        </w:numPr>
        <w:jc w:val="cente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31330" cy="5086985"/>
            <wp:effectExtent l="0" t="0" r="1270" b="5715"/>
            <wp:docPr id="54" name="图片 54" descr="中央收费缴费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中央收费缴费收据凭条打印设置"/>
                    <pic:cNvPicPr>
                      <a:picLocks noChangeAspect="1"/>
                    </pic:cNvPicPr>
                  </pic:nvPicPr>
                  <pic:blipFill>
                    <a:blip r:embed="rId55"/>
                    <a:stretch>
                      <a:fillRect/>
                    </a:stretch>
                  </pic:blipFill>
                  <pic:spPr>
                    <a:xfrm>
                      <a:off x="0" y="0"/>
                      <a:ext cx="6831330" cy="5086985"/>
                    </a:xfrm>
                    <a:prstGeom prst="rect">
                      <a:avLst/>
                    </a:prstGeom>
                  </pic:spPr>
                </pic:pic>
              </a:graphicData>
            </a:graphic>
          </wp:inline>
        </w:drawing>
      </w:r>
    </w:p>
    <w:p>
      <w:pPr>
        <w:numPr>
          <w:ilvl w:val="0"/>
          <w:numId w:val="0"/>
        </w:numPr>
        <w:jc w:val="center"/>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欠费补缴打印凭条流程</w:t>
      </w:r>
    </w:p>
    <w:p>
      <w:pPr>
        <w:numPr>
          <w:ilvl w:val="0"/>
          <w:numId w:val="0"/>
        </w:numPr>
        <w:rPr>
          <w:rFonts w:hint="eastAsia"/>
          <w:b/>
          <w:bCs/>
          <w:color w:val="auto"/>
          <w:sz w:val="21"/>
          <w:szCs w:val="21"/>
          <w:lang w:val="en-US" w:eastAsia="zh-CN"/>
        </w:rPr>
      </w:pPr>
      <w:r>
        <w:rPr>
          <w:rFonts w:hint="eastAsia"/>
          <w:b/>
          <w:bCs/>
          <w:color w:val="auto"/>
          <w:sz w:val="21"/>
          <w:szCs w:val="21"/>
          <w:lang w:val="en-US" w:eastAsia="zh-CN"/>
        </w:rPr>
        <w:drawing>
          <wp:inline distT="0" distB="0" distL="114300" distR="114300">
            <wp:extent cx="6839585" cy="4868545"/>
            <wp:effectExtent l="0" t="0" r="5715" b="8255"/>
            <wp:docPr id="55" name="图片 55" descr="中央收费欠费补缴打印凭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中央收费欠费补缴打印凭条流程"/>
                    <pic:cNvPicPr>
                      <a:picLocks noChangeAspect="1"/>
                    </pic:cNvPicPr>
                  </pic:nvPicPr>
                  <pic:blipFill>
                    <a:blip r:embed="rId56"/>
                    <a:stretch>
                      <a:fillRect/>
                    </a:stretch>
                  </pic:blipFill>
                  <pic:spPr>
                    <a:xfrm>
                      <a:off x="0" y="0"/>
                      <a:ext cx="6839585" cy="4868545"/>
                    </a:xfrm>
                    <a:prstGeom prst="rect">
                      <a:avLst/>
                    </a:prstGeom>
                  </pic:spPr>
                </pic:pic>
              </a:graphicData>
            </a:graphic>
          </wp:inline>
        </w:drawing>
      </w:r>
    </w:p>
    <w:p>
      <w:pPr>
        <w:numPr>
          <w:ilvl w:val="0"/>
          <w:numId w:val="0"/>
        </w:numPr>
        <w:ind w:firstLine="422" w:firstLineChars="200"/>
        <w:rPr>
          <w:rFonts w:hint="eastAsia"/>
          <w:b/>
          <w:bCs/>
          <w:color w:val="auto"/>
          <w:sz w:val="21"/>
          <w:szCs w:val="21"/>
          <w:lang w:val="en-US" w:eastAsia="zh-CN"/>
        </w:rPr>
      </w:pPr>
    </w:p>
    <w:p>
      <w:pPr>
        <w:numPr>
          <w:ilvl w:val="0"/>
          <w:numId w:val="0"/>
        </w:numPr>
        <w:ind w:firstLine="422" w:firstLineChars="200"/>
        <w:rPr>
          <w:rFonts w:hint="eastAsia"/>
          <w:b/>
          <w:bCs/>
          <w:color w:val="auto"/>
          <w:sz w:val="21"/>
          <w:szCs w:val="21"/>
          <w:lang w:val="en-US" w:eastAsia="zh-CN"/>
        </w:rPr>
      </w:pPr>
      <w:r>
        <w:rPr>
          <w:rFonts w:hint="eastAsia"/>
          <w:b/>
          <w:bCs/>
          <w:color w:val="auto"/>
          <w:sz w:val="21"/>
          <w:szCs w:val="21"/>
          <w:lang w:val="en-US" w:eastAsia="zh-CN"/>
        </w:rPr>
        <w:t>补缴收据凭条打印设置</w:t>
      </w:r>
    </w:p>
    <w:p/>
    <w:p>
      <w:pPr>
        <w:ind w:firstLine="420"/>
        <w:jc w:val="center"/>
        <w:rPr>
          <w:rFonts w:hint="eastAsia"/>
          <w:color w:val="auto"/>
          <w:lang w:val="en-US" w:eastAsia="zh-CN"/>
        </w:rPr>
      </w:pPr>
      <w:r>
        <w:rPr>
          <w:rFonts w:hint="eastAsia"/>
          <w:color w:val="auto"/>
          <w:lang w:val="en-US" w:eastAsia="zh-CN"/>
        </w:rPr>
        <w:drawing>
          <wp:inline distT="0" distB="0" distL="114300" distR="114300">
            <wp:extent cx="4878705" cy="4036695"/>
            <wp:effectExtent l="0" t="0" r="10795" b="1905"/>
            <wp:docPr id="56" name="图片 56" descr="E:\工作夹\AKE\2017\-产品\原型导出图片\VEMS\发票\中央收费补缴收据凭条打印设置.png中央收费补缴收据凭条打印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工作夹\AKE\2017\-产品\原型导出图片\VEMS\发票\中央收费补缴收据凭条打印设置.png中央收费补缴收据凭条打印设置"/>
                    <pic:cNvPicPr>
                      <a:picLocks noChangeAspect="1"/>
                    </pic:cNvPicPr>
                  </pic:nvPicPr>
                  <pic:blipFill>
                    <a:blip r:embed="rId57"/>
                    <a:srcRect/>
                    <a:stretch>
                      <a:fillRect/>
                    </a:stretch>
                  </pic:blipFill>
                  <pic:spPr>
                    <a:xfrm>
                      <a:off x="0" y="0"/>
                      <a:ext cx="4878705" cy="4036695"/>
                    </a:xfrm>
                    <a:prstGeom prst="rect">
                      <a:avLst/>
                    </a:prstGeom>
                  </pic:spPr>
                </pic:pic>
              </a:graphicData>
            </a:graphic>
          </wp:inline>
        </w:drawing>
      </w:r>
    </w:p>
    <w:p>
      <w:pPr>
        <w:ind w:firstLine="420"/>
        <w:jc w:val="center"/>
        <w:rPr>
          <w:rFonts w:hint="eastAsia"/>
          <w:color w:val="auto"/>
          <w:lang w:val="en-US" w:eastAsia="zh-CN"/>
        </w:rPr>
      </w:pPr>
    </w:p>
    <w:p>
      <w:pPr>
        <w:pStyle w:val="3"/>
        <w:numPr>
          <w:ilvl w:val="1"/>
          <w:numId w:val="8"/>
        </w:numPr>
        <w:ind w:left="567" w:leftChars="0" w:hanging="567" w:firstLineChars="0"/>
        <w:rPr>
          <w:rFonts w:hint="eastAsia"/>
          <w:lang w:val="en-US" w:eastAsia="zh-CN"/>
        </w:rPr>
      </w:pPr>
      <w:r>
        <w:rPr>
          <w:rFonts w:hint="eastAsia"/>
          <w:lang w:val="en-US" w:eastAsia="zh-CN"/>
        </w:rPr>
        <w:t>收费规则增加约束规则</w:t>
      </w:r>
    </w:p>
    <w:p>
      <w:pPr>
        <w:pStyle w:val="4"/>
        <w:numPr>
          <w:ilvl w:val="2"/>
          <w:numId w:val="8"/>
        </w:numPr>
        <w:ind w:left="709" w:leftChars="0" w:hanging="709" w:firstLineChars="0"/>
        <w:rPr>
          <w:rFonts w:hint="eastAsia"/>
          <w:color w:val="auto"/>
          <w:lang w:val="en-US" w:eastAsia="zh-CN"/>
        </w:rPr>
      </w:pPr>
      <w:r>
        <w:rPr>
          <w:rFonts w:hint="eastAsia"/>
          <w:color w:val="auto"/>
          <w:lang w:val="en-US" w:eastAsia="zh-CN"/>
        </w:rPr>
        <w:t>功能说明</w:t>
      </w:r>
    </w:p>
    <w:p>
      <w:pPr>
        <w:ind w:firstLine="420"/>
        <w:rPr>
          <w:rFonts w:hint="eastAsia"/>
          <w:color w:val="auto"/>
          <w:lang w:val="en-US" w:eastAsia="zh-CN"/>
        </w:rPr>
      </w:pPr>
      <w:r>
        <w:rPr>
          <w:rFonts w:hint="eastAsia"/>
          <w:color w:val="auto"/>
          <w:lang w:val="en-US" w:eastAsia="zh-CN"/>
        </w:rPr>
        <w:t>在停车场管理-收费规则配置-新增收费规则/编辑收费规则增加计费约束规则。</w:t>
      </w:r>
    </w:p>
    <w:p>
      <w:pPr>
        <w:pStyle w:val="4"/>
        <w:numPr>
          <w:ilvl w:val="2"/>
          <w:numId w:val="8"/>
        </w:numPr>
        <w:ind w:left="709" w:leftChars="0" w:hanging="709" w:firstLineChars="0"/>
      </w:pPr>
      <w:r>
        <w:rPr>
          <w:rFonts w:hint="eastAsia"/>
          <w:lang w:val="en-US" w:eastAsia="zh-CN"/>
        </w:rPr>
        <w:t>流程</w:t>
      </w:r>
      <w:r>
        <w:rPr>
          <w:rFonts w:hint="eastAsia"/>
          <w:lang w:eastAsia="zh-CN"/>
        </w:rPr>
        <w:t>图</w:t>
      </w:r>
    </w:p>
    <w:p>
      <w:pPr>
        <w:ind w:firstLine="420"/>
        <w:jc w:val="left"/>
        <w:rPr>
          <w:rFonts w:hint="eastAsia"/>
          <w:color w:val="auto"/>
          <w:lang w:val="en-US" w:eastAsia="zh-CN"/>
        </w:rPr>
      </w:pPr>
      <w:r>
        <w:rPr>
          <w:rFonts w:hint="eastAsia"/>
          <w:color w:val="auto"/>
          <w:lang w:val="en-US" w:eastAsia="zh-CN"/>
        </w:rPr>
        <w:t>无。</w:t>
      </w:r>
    </w:p>
    <w:p>
      <w:pPr>
        <w:ind w:firstLine="420"/>
        <w:rPr>
          <w:rFonts w:hint="eastAsia"/>
          <w:color w:val="auto"/>
          <w:lang w:val="en-US" w:eastAsia="zh-CN"/>
        </w:rPr>
      </w:pPr>
    </w:p>
    <w:p>
      <w:pPr>
        <w:pStyle w:val="4"/>
        <w:numPr>
          <w:ilvl w:val="2"/>
          <w:numId w:val="8"/>
        </w:numPr>
        <w:ind w:left="709" w:leftChars="0" w:hanging="709" w:firstLineChars="0"/>
      </w:pPr>
      <w:r>
        <w:rPr>
          <w:rFonts w:hint="eastAsia"/>
          <w:lang w:eastAsia="zh-CN"/>
        </w:rPr>
        <w:t>原型图</w:t>
      </w:r>
    </w:p>
    <w:p>
      <w:pPr>
        <w:ind w:firstLine="420"/>
        <w:jc w:val="center"/>
        <w:rPr>
          <w:rFonts w:hint="eastAsia"/>
          <w:color w:val="auto"/>
          <w:lang w:val="en-US" w:eastAsia="zh-CN"/>
        </w:rPr>
      </w:pPr>
      <w:bookmarkStart w:id="65" w:name="_GoBack"/>
      <w:r>
        <w:rPr>
          <w:rFonts w:hint="eastAsia"/>
          <w:color w:val="auto"/>
          <w:lang w:val="en-US" w:eastAsia="zh-CN"/>
        </w:rPr>
        <w:drawing>
          <wp:inline distT="0" distB="0" distL="114300" distR="114300">
            <wp:extent cx="6835140" cy="7058660"/>
            <wp:effectExtent l="0" t="0" r="10160" b="2540"/>
            <wp:docPr id="48" name="图片 48" descr="E:\工作夹\AKE\2017\-产品\原型导出图片\VEMS\V2.13\收费规则增加约束规则.png收费规则增加约束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工作夹\AKE\2017\-产品\原型导出图片\VEMS\V2.13\收费规则增加约束规则.png收费规则增加约束规则"/>
                    <pic:cNvPicPr>
                      <a:picLocks noChangeAspect="1"/>
                    </pic:cNvPicPr>
                  </pic:nvPicPr>
                  <pic:blipFill>
                    <a:blip r:embed="rId58"/>
                    <a:srcRect/>
                    <a:stretch>
                      <a:fillRect/>
                    </a:stretch>
                  </pic:blipFill>
                  <pic:spPr>
                    <a:xfrm>
                      <a:off x="0" y="0"/>
                      <a:ext cx="6835140" cy="7058660"/>
                    </a:xfrm>
                    <a:prstGeom prst="rect">
                      <a:avLst/>
                    </a:prstGeom>
                  </pic:spPr>
                </pic:pic>
              </a:graphicData>
            </a:graphic>
          </wp:inline>
        </w:drawing>
      </w:r>
      <w:bookmarkEnd w:id="65"/>
    </w:p>
    <w:p>
      <w:pPr>
        <w:ind w:firstLine="420"/>
        <w:jc w:val="center"/>
        <w:rPr>
          <w:rFonts w:hint="eastAsia"/>
          <w:color w:val="auto"/>
          <w:lang w:val="en-US" w:eastAsia="zh-CN"/>
        </w:rPr>
      </w:pPr>
    </w:p>
    <w:p>
      <w:pPr>
        <w:ind w:firstLine="420"/>
        <w:rPr>
          <w:rFonts w:hint="eastAsia"/>
          <w:color w:val="auto"/>
          <w:lang w:val="en-US" w:eastAsia="zh-CN"/>
        </w:rPr>
      </w:pPr>
      <w:r>
        <w:rPr>
          <w:rFonts w:hint="eastAsia"/>
          <w:color w:val="auto"/>
          <w:lang w:val="en-US" w:eastAsia="zh-CN"/>
        </w:rPr>
        <w:t>一、业务说明：</w:t>
      </w:r>
    </w:p>
    <w:p>
      <w:pPr>
        <w:ind w:firstLine="420"/>
        <w:rPr>
          <w:rFonts w:hint="eastAsia"/>
          <w:color w:val="auto"/>
          <w:lang w:val="en-US" w:eastAsia="zh-CN"/>
        </w:rPr>
      </w:pPr>
      <w:r>
        <w:rPr>
          <w:rFonts w:hint="eastAsia"/>
          <w:color w:val="auto"/>
          <w:lang w:val="en-US" w:eastAsia="zh-CN"/>
        </w:rPr>
        <w:t>停车场管理-收费规则配置-新增收费规则/编辑收费规则 增加约束规则如下</w:t>
      </w:r>
    </w:p>
    <w:p>
      <w:pPr>
        <w:ind w:firstLine="420"/>
        <w:rPr>
          <w:rFonts w:hint="eastAsia"/>
          <w:color w:val="auto"/>
          <w:lang w:val="en-US" w:eastAsia="zh-CN"/>
        </w:rPr>
      </w:pPr>
      <w:r>
        <w:rPr>
          <w:rFonts w:hint="eastAsia"/>
          <w:color w:val="auto"/>
          <w:lang w:val="en-US" w:eastAsia="zh-CN"/>
        </w:rPr>
        <w:t>1、当24小时制选择停车时长时，下方增加两个选择约束条件</w:t>
      </w:r>
    </w:p>
    <w:p>
      <w:pPr>
        <w:ind w:firstLine="420"/>
        <w:rPr>
          <w:rFonts w:hint="eastAsia"/>
          <w:color w:val="auto"/>
          <w:lang w:val="en-US" w:eastAsia="zh-CN"/>
        </w:rPr>
      </w:pPr>
      <w:r>
        <w:rPr>
          <w:rFonts w:hint="eastAsia"/>
          <w:color w:val="auto"/>
          <w:lang w:val="en-US" w:eastAsia="zh-CN"/>
        </w:rPr>
        <w:t>1）有无免费时长：a.是；b.否。默认否。</w:t>
      </w:r>
    </w:p>
    <w:p>
      <w:pPr>
        <w:ind w:firstLine="420"/>
        <w:rPr>
          <w:rFonts w:hint="eastAsia"/>
          <w:color w:val="auto"/>
          <w:lang w:val="en-US" w:eastAsia="zh-CN"/>
        </w:rPr>
      </w:pPr>
      <w:r>
        <w:rPr>
          <w:rFonts w:hint="eastAsia"/>
          <w:color w:val="auto"/>
          <w:lang w:val="en-US" w:eastAsia="zh-CN"/>
        </w:rPr>
        <w:t>2）计费循环规则：a.循环整个计费规则；b.循环末段计费规则。默认循环末段计费规则，无此属性默认循环末段计费规则。</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2、当24小时制选择自然日时，下方增加一个选择约束条件</w:t>
      </w:r>
    </w:p>
    <w:p>
      <w:pPr>
        <w:ind w:firstLine="420"/>
        <w:rPr>
          <w:rFonts w:hint="eastAsia"/>
          <w:color w:val="auto"/>
          <w:lang w:val="en-US" w:eastAsia="zh-CN"/>
        </w:rPr>
      </w:pPr>
      <w:r>
        <w:rPr>
          <w:rFonts w:hint="eastAsia"/>
          <w:color w:val="auto"/>
          <w:lang w:val="en-US" w:eastAsia="zh-CN"/>
        </w:rPr>
        <w:t>1）计费循环规则：a.循环整个计费规则；b.循环末段计费规则。默认循环末段计费规则，无此属性默认循环末段计费规则。</w:t>
      </w:r>
    </w:p>
    <w:p>
      <w:pPr>
        <w:ind w:firstLine="420"/>
        <w:rPr>
          <w:rFonts w:hint="eastAsia"/>
          <w:color w:val="auto"/>
          <w:lang w:val="en-US" w:eastAsia="zh-CN"/>
        </w:rPr>
      </w:pPr>
    </w:p>
    <w:p>
      <w:pPr>
        <w:ind w:firstLine="420"/>
        <w:rPr>
          <w:rFonts w:hint="eastAsia"/>
          <w:color w:val="auto"/>
          <w:lang w:val="en-US" w:eastAsia="zh-CN"/>
        </w:rPr>
      </w:pPr>
      <w:r>
        <w:rPr>
          <w:rFonts w:hint="eastAsia"/>
          <w:color w:val="auto"/>
          <w:lang w:val="en-US" w:eastAsia="zh-CN"/>
        </w:rPr>
        <w:t>二、循环规则解释：</w:t>
      </w:r>
    </w:p>
    <w:p>
      <w:pPr>
        <w:ind w:firstLine="420"/>
        <w:rPr>
          <w:rFonts w:hint="eastAsia"/>
          <w:color w:val="auto"/>
          <w:lang w:val="en-US" w:eastAsia="zh-CN"/>
        </w:rPr>
      </w:pPr>
      <w:r>
        <w:rPr>
          <w:rFonts w:hint="eastAsia"/>
          <w:color w:val="auto"/>
          <w:lang w:val="en-US" w:eastAsia="zh-CN"/>
        </w:rPr>
        <w:t>例如：按停车时长收费，停车首个小时收费10元，之后按每小时2元收费。</w:t>
      </w:r>
    </w:p>
    <w:p>
      <w:pPr>
        <w:ind w:firstLine="420"/>
        <w:rPr>
          <w:rFonts w:hint="eastAsia"/>
          <w:color w:val="auto"/>
          <w:lang w:val="en-US" w:eastAsia="zh-CN"/>
        </w:rPr>
      </w:pPr>
      <w:r>
        <w:rPr>
          <w:rFonts w:hint="eastAsia"/>
          <w:color w:val="auto"/>
          <w:lang w:val="en-US" w:eastAsia="zh-CN"/>
        </w:rPr>
        <w:t>如果停车时长超过24小时，这里需要选择计费的循环规则：</w:t>
      </w:r>
    </w:p>
    <w:p>
      <w:pPr>
        <w:ind w:firstLine="420"/>
        <w:rPr>
          <w:rFonts w:hint="eastAsia"/>
          <w:color w:val="auto"/>
          <w:lang w:val="en-US" w:eastAsia="zh-CN"/>
        </w:rPr>
      </w:pPr>
      <w:r>
        <w:rPr>
          <w:rFonts w:hint="eastAsia"/>
          <w:color w:val="auto"/>
          <w:lang w:val="en-US" w:eastAsia="zh-CN"/>
        </w:rPr>
        <w:t>1）循环整个计费规则：超过24小时后，继续首个小时收费10元，之后每小时收费2元。</w:t>
      </w:r>
    </w:p>
    <w:p>
      <w:pPr>
        <w:ind w:firstLine="420"/>
        <w:rPr>
          <w:rFonts w:hint="eastAsia"/>
          <w:color w:val="auto"/>
          <w:lang w:val="en-US" w:eastAsia="zh-CN"/>
        </w:rPr>
      </w:pPr>
      <w:r>
        <w:rPr>
          <w:rFonts w:hint="eastAsia"/>
          <w:color w:val="auto"/>
          <w:lang w:val="en-US" w:eastAsia="zh-CN"/>
        </w:rPr>
        <w:t>2）循环末段计费规则：超过24小时后，依然按照每小时2元进行收费。</w:t>
      </w:r>
    </w:p>
    <w:sectPr>
      <w:pgSz w:w="11906" w:h="16838"/>
      <w:pgMar w:top="567" w:right="567" w:bottom="567" w:left="567" w:header="851" w:footer="992" w:gutter="0"/>
      <w:pgBorders>
        <w:top w:val="none" w:sz="0" w:space="0"/>
        <w:left w:val="none" w:sz="0" w:space="0"/>
        <w:bottom w:val="none" w:sz="0" w:space="0"/>
        <w:right w:val="none" w:sz="0" w:space="0"/>
      </w:pgBorders>
      <w:cols w:space="72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altName w:val="宋体"/>
    <w:panose1 w:val="02010509060101010101"/>
    <w:charset w:val="86"/>
    <w:family w:val="auto"/>
    <w:pitch w:val="default"/>
    <w:sig w:usb0="00000000" w:usb1="00000000" w:usb2="00000000" w:usb3="00000000" w:csb0="00040000" w:csb1="00000000"/>
  </w:font>
  <w:font w:name="宋?">
    <w:altName w:val="宋体"/>
    <w:panose1 w:val="00000000000000000000"/>
    <w:charset w:val="00"/>
    <w:family w:val="auto"/>
    <w:pitch w:val="default"/>
    <w:sig w:usb0="00000000" w:usb1="00000000" w:usb2="00000000" w:usb3="00000000" w:csb0="00000001" w:csb1="00000000"/>
  </w:font>
  <w:font w:name="Arial Normal">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µÈÏß">
    <w:altName w:val="宋体"/>
    <w:panose1 w:val="00000000000000000000"/>
    <w:charset w:val="86"/>
    <w:family w:val="auto"/>
    <w:pitch w:val="default"/>
    <w:sig w:usb0="00000000" w:usb1="0000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F9768D"/>
    <w:multiLevelType w:val="singleLevel"/>
    <w:tmpl w:val="55F9768D"/>
    <w:lvl w:ilvl="0" w:tentative="0">
      <w:start w:val="1"/>
      <w:numFmt w:val="decimal"/>
      <w:suff w:val="nothing"/>
      <w:lvlText w:val="%1、"/>
      <w:lvlJc w:val="left"/>
    </w:lvl>
  </w:abstractNum>
  <w:abstractNum w:abstractNumId="1">
    <w:nsid w:val="55F97F5F"/>
    <w:multiLevelType w:val="singleLevel"/>
    <w:tmpl w:val="55F97F5F"/>
    <w:lvl w:ilvl="0" w:tentative="0">
      <w:start w:val="1"/>
      <w:numFmt w:val="decimal"/>
      <w:suff w:val="nothing"/>
      <w:lvlText w:val="%1、"/>
      <w:lvlJc w:val="left"/>
    </w:lvl>
  </w:abstractNum>
  <w:abstractNum w:abstractNumId="2">
    <w:nsid w:val="55F998A4"/>
    <w:multiLevelType w:val="singleLevel"/>
    <w:tmpl w:val="55F998A4"/>
    <w:lvl w:ilvl="0" w:tentative="0">
      <w:start w:val="1"/>
      <w:numFmt w:val="decimal"/>
      <w:suff w:val="nothing"/>
      <w:lvlText w:val="%1、"/>
      <w:lvlJc w:val="left"/>
    </w:lvl>
  </w:abstractNum>
  <w:abstractNum w:abstractNumId="3">
    <w:nsid w:val="55F9993B"/>
    <w:multiLevelType w:val="singleLevel"/>
    <w:tmpl w:val="55F9993B"/>
    <w:lvl w:ilvl="0" w:tentative="0">
      <w:start w:val="1"/>
      <w:numFmt w:val="decimal"/>
      <w:suff w:val="nothing"/>
      <w:lvlText w:val="%1、"/>
      <w:lvlJc w:val="left"/>
    </w:lvl>
  </w:abstractNum>
  <w:abstractNum w:abstractNumId="4">
    <w:nsid w:val="55FCFACF"/>
    <w:multiLevelType w:val="singleLevel"/>
    <w:tmpl w:val="55FCFACF"/>
    <w:lvl w:ilvl="0" w:tentative="0">
      <w:start w:val="1"/>
      <w:numFmt w:val="decimal"/>
      <w:suff w:val="nothing"/>
      <w:lvlText w:val="%1、"/>
      <w:lvlJc w:val="left"/>
    </w:lvl>
  </w:abstractNum>
  <w:abstractNum w:abstractNumId="5">
    <w:nsid w:val="56AD97C3"/>
    <w:multiLevelType w:val="singleLevel"/>
    <w:tmpl w:val="56AD97C3"/>
    <w:lvl w:ilvl="0" w:tentative="0">
      <w:start w:val="1"/>
      <w:numFmt w:val="decimal"/>
      <w:suff w:val="nothing"/>
      <w:lvlText w:val="%1、"/>
      <w:lvlJc w:val="left"/>
    </w:lvl>
  </w:abstractNum>
  <w:abstractNum w:abstractNumId="6">
    <w:nsid w:val="56AD982D"/>
    <w:multiLevelType w:val="singleLevel"/>
    <w:tmpl w:val="56AD982D"/>
    <w:lvl w:ilvl="0" w:tentative="0">
      <w:start w:val="1"/>
      <w:numFmt w:val="decimal"/>
      <w:suff w:val="nothing"/>
      <w:lvlText w:val="%1、"/>
      <w:lvlJc w:val="left"/>
    </w:lvl>
  </w:abstractNum>
  <w:abstractNum w:abstractNumId="7">
    <w:nsid w:val="57C4D36F"/>
    <w:multiLevelType w:val="multilevel"/>
    <w:tmpl w:val="57C4D36F"/>
    <w:lvl w:ilvl="0" w:tentative="0">
      <w:start w:val="1"/>
      <w:numFmt w:val="decimal"/>
      <w:lvlText w:val="%1."/>
      <w:lvlJc w:val="left"/>
      <w:pPr>
        <w:tabs>
          <w:tab w:val="left" w:pos="425"/>
        </w:tabs>
        <w:ind w:left="425" w:hanging="425"/>
      </w:pPr>
      <w:rPr>
        <w:rFonts w:hint="default" w:ascii="宋体" w:hAnsi="宋体" w:eastAsia="宋体" w:cs="宋体"/>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ascii="宋体" w:hAnsi="宋体" w:eastAsia="宋体" w:cs="宋体"/>
      </w:rPr>
    </w:lvl>
    <w:lvl w:ilvl="3" w:tentative="0">
      <w:start w:val="1"/>
      <w:numFmt w:val="decimal"/>
      <w:lvlText w:val="%1.%2.%3.%4."/>
      <w:lvlJc w:val="left"/>
      <w:pPr>
        <w:tabs>
          <w:tab w:val="left" w:pos="850"/>
        </w:tabs>
        <w:ind w:left="850" w:hanging="850"/>
      </w:pPr>
      <w:rPr>
        <w:rFonts w:hint="default" w:ascii="宋体" w:hAnsi="宋体" w:eastAsia="宋体" w:cs="宋体"/>
      </w:rPr>
    </w:lvl>
    <w:lvl w:ilvl="4" w:tentative="0">
      <w:start w:val="1"/>
      <w:numFmt w:val="decimal"/>
      <w:lvlText w:val="%1.%2.%3.%4.%5."/>
      <w:lvlJc w:val="left"/>
      <w:pPr>
        <w:tabs>
          <w:tab w:val="left" w:pos="991"/>
        </w:tabs>
        <w:ind w:left="991" w:hanging="991"/>
      </w:pPr>
      <w:rPr>
        <w:rFonts w:hint="default" w:ascii="宋体" w:hAnsi="宋体" w:eastAsia="宋体" w:cs="宋体"/>
      </w:rPr>
    </w:lvl>
    <w:lvl w:ilvl="5" w:tentative="0">
      <w:start w:val="1"/>
      <w:numFmt w:val="decimal"/>
      <w:lvlText w:val="%1.%2.%3.%4.%5.%6."/>
      <w:lvlJc w:val="left"/>
      <w:pPr>
        <w:tabs>
          <w:tab w:val="left" w:pos="1134"/>
        </w:tabs>
        <w:ind w:left="1134" w:hanging="1134"/>
      </w:pPr>
      <w:rPr>
        <w:rFonts w:hint="default" w:ascii="宋体" w:hAnsi="宋体" w:eastAsia="宋体" w:cs="宋体"/>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ascii="宋体" w:hAnsi="宋体" w:eastAsia="宋体" w:cs="宋体"/>
      </w:rPr>
    </w:lvl>
    <w:lvl w:ilvl="8" w:tentative="0">
      <w:start w:val="1"/>
      <w:numFmt w:val="decimal"/>
      <w:lvlText w:val="%1.%2.%3.%4.%5.%6.%7.%8.%9."/>
      <w:lvlJc w:val="left"/>
      <w:pPr>
        <w:tabs>
          <w:tab w:val="left" w:pos="1558"/>
        </w:tabs>
        <w:ind w:left="1558" w:hanging="1558"/>
      </w:pPr>
      <w:rPr>
        <w:rFonts w:hint="default"/>
      </w:rPr>
    </w:lvl>
  </w:abstractNum>
  <w:abstractNum w:abstractNumId="8">
    <w:nsid w:val="59F8EDE2"/>
    <w:multiLevelType w:val="singleLevel"/>
    <w:tmpl w:val="59F8EDE2"/>
    <w:lvl w:ilvl="0" w:tentative="0">
      <w:start w:val="1"/>
      <w:numFmt w:val="decimal"/>
      <w:suff w:val="nothing"/>
      <w:lvlText w:val="%1、"/>
      <w:lvlJc w:val="left"/>
    </w:lvl>
  </w:abstractNum>
  <w:abstractNum w:abstractNumId="9">
    <w:nsid w:val="59F8EF76"/>
    <w:multiLevelType w:val="singleLevel"/>
    <w:tmpl w:val="59F8EF76"/>
    <w:lvl w:ilvl="0" w:tentative="0">
      <w:start w:val="1"/>
      <w:numFmt w:val="decimal"/>
      <w:suff w:val="nothing"/>
      <w:lvlText w:val="%1、"/>
      <w:lvlJc w:val="left"/>
    </w:lvl>
  </w:abstractNum>
  <w:abstractNum w:abstractNumId="10">
    <w:nsid w:val="59F8EFD5"/>
    <w:multiLevelType w:val="singleLevel"/>
    <w:tmpl w:val="59F8EFD5"/>
    <w:lvl w:ilvl="0" w:tentative="0">
      <w:start w:val="1"/>
      <w:numFmt w:val="decimal"/>
      <w:suff w:val="nothing"/>
      <w:lvlText w:val="（%1）"/>
      <w:lvlJc w:val="left"/>
    </w:lvl>
  </w:abstractNum>
  <w:abstractNum w:abstractNumId="11">
    <w:nsid w:val="59F8F075"/>
    <w:multiLevelType w:val="singleLevel"/>
    <w:tmpl w:val="59F8F075"/>
    <w:lvl w:ilvl="0" w:tentative="0">
      <w:start w:val="3"/>
      <w:numFmt w:val="decimal"/>
      <w:suff w:val="nothing"/>
      <w:lvlText w:val="%1、"/>
      <w:lvlJc w:val="left"/>
    </w:lvl>
  </w:abstractNum>
  <w:abstractNum w:abstractNumId="12">
    <w:nsid w:val="59F8F35B"/>
    <w:multiLevelType w:val="singleLevel"/>
    <w:tmpl w:val="59F8F35B"/>
    <w:lvl w:ilvl="0" w:tentative="0">
      <w:start w:val="1"/>
      <w:numFmt w:val="decimal"/>
      <w:suff w:val="nothing"/>
      <w:lvlText w:val="%1、"/>
      <w:lvlJc w:val="left"/>
    </w:lvl>
  </w:abstractNum>
  <w:abstractNum w:abstractNumId="13">
    <w:nsid w:val="59F8F4A2"/>
    <w:multiLevelType w:val="singleLevel"/>
    <w:tmpl w:val="59F8F4A2"/>
    <w:lvl w:ilvl="0" w:tentative="0">
      <w:start w:val="1"/>
      <w:numFmt w:val="decimal"/>
      <w:suff w:val="nothing"/>
      <w:lvlText w:val="%1、"/>
      <w:lvlJc w:val="left"/>
    </w:lvl>
  </w:abstractNum>
  <w:abstractNum w:abstractNumId="14">
    <w:nsid w:val="59F98768"/>
    <w:multiLevelType w:val="singleLevel"/>
    <w:tmpl w:val="59F98768"/>
    <w:lvl w:ilvl="0" w:tentative="0">
      <w:start w:val="1"/>
      <w:numFmt w:val="decimal"/>
      <w:suff w:val="nothing"/>
      <w:lvlText w:val="%1、"/>
      <w:lvlJc w:val="left"/>
    </w:lvl>
  </w:abstractNum>
  <w:abstractNum w:abstractNumId="15">
    <w:nsid w:val="59F9A196"/>
    <w:multiLevelType w:val="singleLevel"/>
    <w:tmpl w:val="59F9A196"/>
    <w:lvl w:ilvl="0" w:tentative="0">
      <w:start w:val="1"/>
      <w:numFmt w:val="decimal"/>
      <w:suff w:val="nothing"/>
      <w:lvlText w:val="%1、"/>
      <w:lvlJc w:val="left"/>
    </w:lvl>
  </w:abstractNum>
  <w:abstractNum w:abstractNumId="16">
    <w:nsid w:val="5A0940D8"/>
    <w:multiLevelType w:val="singleLevel"/>
    <w:tmpl w:val="5A0940D8"/>
    <w:lvl w:ilvl="0" w:tentative="0">
      <w:start w:val="3"/>
      <w:numFmt w:val="decimal"/>
      <w:suff w:val="nothing"/>
      <w:lvlText w:val="（%1）"/>
      <w:lvlJc w:val="left"/>
    </w:lvl>
  </w:abstractNum>
  <w:abstractNum w:abstractNumId="17">
    <w:nsid w:val="5A09418C"/>
    <w:multiLevelType w:val="singleLevel"/>
    <w:tmpl w:val="5A09418C"/>
    <w:lvl w:ilvl="0" w:tentative="0">
      <w:start w:val="10"/>
      <w:numFmt w:val="decimal"/>
      <w:suff w:val="nothing"/>
      <w:lvlText w:val="（%1）"/>
      <w:lvlJc w:val="left"/>
    </w:lvl>
  </w:abstractNum>
  <w:abstractNum w:abstractNumId="18">
    <w:nsid w:val="5A094278"/>
    <w:multiLevelType w:val="singleLevel"/>
    <w:tmpl w:val="5A094278"/>
    <w:lvl w:ilvl="0" w:tentative="0">
      <w:start w:val="17"/>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581F"/>
    <w:rsid w:val="0009437A"/>
    <w:rsid w:val="00122F27"/>
    <w:rsid w:val="00196DB8"/>
    <w:rsid w:val="00220380"/>
    <w:rsid w:val="002831A0"/>
    <w:rsid w:val="002F2E80"/>
    <w:rsid w:val="003137BB"/>
    <w:rsid w:val="004208D9"/>
    <w:rsid w:val="00432C2B"/>
    <w:rsid w:val="004E3C42"/>
    <w:rsid w:val="005D3DE0"/>
    <w:rsid w:val="005E70E2"/>
    <w:rsid w:val="005F3137"/>
    <w:rsid w:val="00604972"/>
    <w:rsid w:val="00605CCB"/>
    <w:rsid w:val="00615DC8"/>
    <w:rsid w:val="006826CE"/>
    <w:rsid w:val="006D3FAC"/>
    <w:rsid w:val="007157D4"/>
    <w:rsid w:val="007D5CF9"/>
    <w:rsid w:val="008A376D"/>
    <w:rsid w:val="009D14EB"/>
    <w:rsid w:val="00AA3813"/>
    <w:rsid w:val="00B00FA3"/>
    <w:rsid w:val="00BD06DD"/>
    <w:rsid w:val="00BD6497"/>
    <w:rsid w:val="00C33FD1"/>
    <w:rsid w:val="00C36139"/>
    <w:rsid w:val="00C72E45"/>
    <w:rsid w:val="00CE0CAF"/>
    <w:rsid w:val="00E05BA8"/>
    <w:rsid w:val="00E623FC"/>
    <w:rsid w:val="00EC7B8D"/>
    <w:rsid w:val="00F8371C"/>
    <w:rsid w:val="0105174E"/>
    <w:rsid w:val="0108555E"/>
    <w:rsid w:val="011119EE"/>
    <w:rsid w:val="01151ECF"/>
    <w:rsid w:val="011846BA"/>
    <w:rsid w:val="01212591"/>
    <w:rsid w:val="01295FC5"/>
    <w:rsid w:val="0136145E"/>
    <w:rsid w:val="0138761C"/>
    <w:rsid w:val="013E5D76"/>
    <w:rsid w:val="014A37E7"/>
    <w:rsid w:val="014F7CCD"/>
    <w:rsid w:val="01583440"/>
    <w:rsid w:val="017B570F"/>
    <w:rsid w:val="017D1CFF"/>
    <w:rsid w:val="018A4DB2"/>
    <w:rsid w:val="018B6029"/>
    <w:rsid w:val="018F4481"/>
    <w:rsid w:val="01934CB9"/>
    <w:rsid w:val="019438CD"/>
    <w:rsid w:val="01960F23"/>
    <w:rsid w:val="01A0081D"/>
    <w:rsid w:val="01A0252E"/>
    <w:rsid w:val="01AE7399"/>
    <w:rsid w:val="01B21C79"/>
    <w:rsid w:val="01BF2F28"/>
    <w:rsid w:val="01C66A40"/>
    <w:rsid w:val="01C90131"/>
    <w:rsid w:val="01C94E5D"/>
    <w:rsid w:val="01CD10CC"/>
    <w:rsid w:val="01D06BE4"/>
    <w:rsid w:val="01D11FB6"/>
    <w:rsid w:val="01D26ECD"/>
    <w:rsid w:val="01D51584"/>
    <w:rsid w:val="01D711A7"/>
    <w:rsid w:val="01D861F0"/>
    <w:rsid w:val="01D95A91"/>
    <w:rsid w:val="01DA66C7"/>
    <w:rsid w:val="01E81A02"/>
    <w:rsid w:val="01F315C6"/>
    <w:rsid w:val="01F436DB"/>
    <w:rsid w:val="02013497"/>
    <w:rsid w:val="021E384D"/>
    <w:rsid w:val="022219B4"/>
    <w:rsid w:val="02390042"/>
    <w:rsid w:val="023B7B63"/>
    <w:rsid w:val="024A7BF2"/>
    <w:rsid w:val="02586741"/>
    <w:rsid w:val="026A0136"/>
    <w:rsid w:val="02773488"/>
    <w:rsid w:val="027E3BAF"/>
    <w:rsid w:val="02802108"/>
    <w:rsid w:val="02871553"/>
    <w:rsid w:val="028E3C89"/>
    <w:rsid w:val="02A40D69"/>
    <w:rsid w:val="02BB0213"/>
    <w:rsid w:val="02BB390A"/>
    <w:rsid w:val="02C11BF9"/>
    <w:rsid w:val="02C238F1"/>
    <w:rsid w:val="02CB7BA9"/>
    <w:rsid w:val="02F47386"/>
    <w:rsid w:val="02FA4DDE"/>
    <w:rsid w:val="030152F8"/>
    <w:rsid w:val="03022655"/>
    <w:rsid w:val="030744B3"/>
    <w:rsid w:val="03087523"/>
    <w:rsid w:val="030D0133"/>
    <w:rsid w:val="031406A6"/>
    <w:rsid w:val="031C0E43"/>
    <w:rsid w:val="031E7AA3"/>
    <w:rsid w:val="031F1FDD"/>
    <w:rsid w:val="032169F5"/>
    <w:rsid w:val="0325621A"/>
    <w:rsid w:val="032D1C89"/>
    <w:rsid w:val="033C7B24"/>
    <w:rsid w:val="03405CCE"/>
    <w:rsid w:val="03406A8E"/>
    <w:rsid w:val="034573EE"/>
    <w:rsid w:val="03475B24"/>
    <w:rsid w:val="0349253F"/>
    <w:rsid w:val="035737F1"/>
    <w:rsid w:val="03580E28"/>
    <w:rsid w:val="036249D8"/>
    <w:rsid w:val="036B3849"/>
    <w:rsid w:val="03796AFC"/>
    <w:rsid w:val="037B2294"/>
    <w:rsid w:val="03843925"/>
    <w:rsid w:val="0385068F"/>
    <w:rsid w:val="038818C5"/>
    <w:rsid w:val="038E261A"/>
    <w:rsid w:val="039445AB"/>
    <w:rsid w:val="0396796C"/>
    <w:rsid w:val="03992214"/>
    <w:rsid w:val="039E2DB1"/>
    <w:rsid w:val="03A11B42"/>
    <w:rsid w:val="03A5715C"/>
    <w:rsid w:val="03AF46F6"/>
    <w:rsid w:val="03CE3A7F"/>
    <w:rsid w:val="03D2620A"/>
    <w:rsid w:val="03D5286F"/>
    <w:rsid w:val="03DE274A"/>
    <w:rsid w:val="03E26A6E"/>
    <w:rsid w:val="03E831F5"/>
    <w:rsid w:val="03E90A3D"/>
    <w:rsid w:val="03EE5C73"/>
    <w:rsid w:val="03F037F9"/>
    <w:rsid w:val="03F41DC6"/>
    <w:rsid w:val="03FC4AC1"/>
    <w:rsid w:val="03FC5645"/>
    <w:rsid w:val="03FD621B"/>
    <w:rsid w:val="04071268"/>
    <w:rsid w:val="040E63ED"/>
    <w:rsid w:val="041472A7"/>
    <w:rsid w:val="04263836"/>
    <w:rsid w:val="04267332"/>
    <w:rsid w:val="042D436F"/>
    <w:rsid w:val="04311D7E"/>
    <w:rsid w:val="04367940"/>
    <w:rsid w:val="0444585C"/>
    <w:rsid w:val="044F1A09"/>
    <w:rsid w:val="04523237"/>
    <w:rsid w:val="04530EA2"/>
    <w:rsid w:val="04544C8F"/>
    <w:rsid w:val="045C7A72"/>
    <w:rsid w:val="04630765"/>
    <w:rsid w:val="04642B8E"/>
    <w:rsid w:val="04700917"/>
    <w:rsid w:val="04730D29"/>
    <w:rsid w:val="04783DDC"/>
    <w:rsid w:val="048A6639"/>
    <w:rsid w:val="048D634F"/>
    <w:rsid w:val="048E615E"/>
    <w:rsid w:val="04954403"/>
    <w:rsid w:val="049B049C"/>
    <w:rsid w:val="049E0271"/>
    <w:rsid w:val="04A152E5"/>
    <w:rsid w:val="04AE5CD6"/>
    <w:rsid w:val="04BB5E24"/>
    <w:rsid w:val="04BF40AC"/>
    <w:rsid w:val="04C36291"/>
    <w:rsid w:val="04C8205A"/>
    <w:rsid w:val="04C94D8B"/>
    <w:rsid w:val="04CA4C74"/>
    <w:rsid w:val="04CD473B"/>
    <w:rsid w:val="04D06F52"/>
    <w:rsid w:val="04D17DAE"/>
    <w:rsid w:val="04D77ADC"/>
    <w:rsid w:val="04DC489C"/>
    <w:rsid w:val="04E13A63"/>
    <w:rsid w:val="04F4726F"/>
    <w:rsid w:val="04F86245"/>
    <w:rsid w:val="04FB35E3"/>
    <w:rsid w:val="04FE3915"/>
    <w:rsid w:val="050339E0"/>
    <w:rsid w:val="050A22DA"/>
    <w:rsid w:val="05163C68"/>
    <w:rsid w:val="051F6767"/>
    <w:rsid w:val="05250037"/>
    <w:rsid w:val="05341537"/>
    <w:rsid w:val="054A0FEA"/>
    <w:rsid w:val="0554392A"/>
    <w:rsid w:val="055A4C3C"/>
    <w:rsid w:val="05603E35"/>
    <w:rsid w:val="05674B87"/>
    <w:rsid w:val="056907F5"/>
    <w:rsid w:val="056E5184"/>
    <w:rsid w:val="056E733B"/>
    <w:rsid w:val="057560C5"/>
    <w:rsid w:val="057861D6"/>
    <w:rsid w:val="05793000"/>
    <w:rsid w:val="05797E46"/>
    <w:rsid w:val="057A76E9"/>
    <w:rsid w:val="057C0F92"/>
    <w:rsid w:val="05870A98"/>
    <w:rsid w:val="05877F53"/>
    <w:rsid w:val="05974843"/>
    <w:rsid w:val="05977098"/>
    <w:rsid w:val="05981905"/>
    <w:rsid w:val="059D5A68"/>
    <w:rsid w:val="05A14C4A"/>
    <w:rsid w:val="05A274D3"/>
    <w:rsid w:val="05A609AA"/>
    <w:rsid w:val="05AC252A"/>
    <w:rsid w:val="05C67E72"/>
    <w:rsid w:val="05D041F9"/>
    <w:rsid w:val="05D365E6"/>
    <w:rsid w:val="05DE6518"/>
    <w:rsid w:val="05E17F1F"/>
    <w:rsid w:val="05EF33D8"/>
    <w:rsid w:val="05EF56FC"/>
    <w:rsid w:val="05F22953"/>
    <w:rsid w:val="05F639B7"/>
    <w:rsid w:val="06053E57"/>
    <w:rsid w:val="0607093C"/>
    <w:rsid w:val="06096412"/>
    <w:rsid w:val="060F08A6"/>
    <w:rsid w:val="0615385D"/>
    <w:rsid w:val="061712AA"/>
    <w:rsid w:val="062278EC"/>
    <w:rsid w:val="062673D5"/>
    <w:rsid w:val="062B56FE"/>
    <w:rsid w:val="062D5DC8"/>
    <w:rsid w:val="06350A38"/>
    <w:rsid w:val="063843EF"/>
    <w:rsid w:val="063B3635"/>
    <w:rsid w:val="063E7B4C"/>
    <w:rsid w:val="063F7759"/>
    <w:rsid w:val="0641338E"/>
    <w:rsid w:val="064D3682"/>
    <w:rsid w:val="064D645B"/>
    <w:rsid w:val="06522F3E"/>
    <w:rsid w:val="065B7EF7"/>
    <w:rsid w:val="065F124E"/>
    <w:rsid w:val="0663484E"/>
    <w:rsid w:val="066456C1"/>
    <w:rsid w:val="06646C8F"/>
    <w:rsid w:val="066C6A1D"/>
    <w:rsid w:val="06700066"/>
    <w:rsid w:val="06770CEE"/>
    <w:rsid w:val="067F24A9"/>
    <w:rsid w:val="067F3B8C"/>
    <w:rsid w:val="069030C1"/>
    <w:rsid w:val="069121D6"/>
    <w:rsid w:val="06973030"/>
    <w:rsid w:val="069A5DD3"/>
    <w:rsid w:val="069D3172"/>
    <w:rsid w:val="06B507D3"/>
    <w:rsid w:val="06B54DF3"/>
    <w:rsid w:val="06B76AC1"/>
    <w:rsid w:val="06BD0615"/>
    <w:rsid w:val="06C8597D"/>
    <w:rsid w:val="06CA47A6"/>
    <w:rsid w:val="06D83DD0"/>
    <w:rsid w:val="06E44D5B"/>
    <w:rsid w:val="06F04E44"/>
    <w:rsid w:val="06F42A33"/>
    <w:rsid w:val="06F56031"/>
    <w:rsid w:val="07005CC9"/>
    <w:rsid w:val="07063D56"/>
    <w:rsid w:val="07091E8A"/>
    <w:rsid w:val="0716208B"/>
    <w:rsid w:val="07167599"/>
    <w:rsid w:val="071E5C5A"/>
    <w:rsid w:val="07211A41"/>
    <w:rsid w:val="07233707"/>
    <w:rsid w:val="07262E9E"/>
    <w:rsid w:val="072E57C9"/>
    <w:rsid w:val="07435444"/>
    <w:rsid w:val="07473603"/>
    <w:rsid w:val="07592D9C"/>
    <w:rsid w:val="075A7221"/>
    <w:rsid w:val="076E42EA"/>
    <w:rsid w:val="0777129D"/>
    <w:rsid w:val="077F50B2"/>
    <w:rsid w:val="078818A0"/>
    <w:rsid w:val="07893FF4"/>
    <w:rsid w:val="07926076"/>
    <w:rsid w:val="079F1CAB"/>
    <w:rsid w:val="07C25105"/>
    <w:rsid w:val="07C34263"/>
    <w:rsid w:val="07C61B89"/>
    <w:rsid w:val="07C74FFE"/>
    <w:rsid w:val="07C7520A"/>
    <w:rsid w:val="07C80768"/>
    <w:rsid w:val="07DB0418"/>
    <w:rsid w:val="07DE11A7"/>
    <w:rsid w:val="07EE0129"/>
    <w:rsid w:val="07F01EFE"/>
    <w:rsid w:val="07F24862"/>
    <w:rsid w:val="08033B37"/>
    <w:rsid w:val="081771DC"/>
    <w:rsid w:val="081C0EEC"/>
    <w:rsid w:val="08201DD4"/>
    <w:rsid w:val="08205CF1"/>
    <w:rsid w:val="08274B13"/>
    <w:rsid w:val="082B702E"/>
    <w:rsid w:val="082C30CB"/>
    <w:rsid w:val="082D344B"/>
    <w:rsid w:val="082D70B1"/>
    <w:rsid w:val="08307A4F"/>
    <w:rsid w:val="08440EE0"/>
    <w:rsid w:val="084605F8"/>
    <w:rsid w:val="08467469"/>
    <w:rsid w:val="085811B8"/>
    <w:rsid w:val="085A73E1"/>
    <w:rsid w:val="08615F5C"/>
    <w:rsid w:val="08632A80"/>
    <w:rsid w:val="086626AD"/>
    <w:rsid w:val="086D7F17"/>
    <w:rsid w:val="08856EA6"/>
    <w:rsid w:val="08971C91"/>
    <w:rsid w:val="08A42C9C"/>
    <w:rsid w:val="08A54A6C"/>
    <w:rsid w:val="08AB47EC"/>
    <w:rsid w:val="08AF7198"/>
    <w:rsid w:val="08BC0049"/>
    <w:rsid w:val="08C31764"/>
    <w:rsid w:val="08C5400B"/>
    <w:rsid w:val="08C9293C"/>
    <w:rsid w:val="08D10A2B"/>
    <w:rsid w:val="08D11FB4"/>
    <w:rsid w:val="08D42AE8"/>
    <w:rsid w:val="08E129EF"/>
    <w:rsid w:val="08E7201C"/>
    <w:rsid w:val="08EF5494"/>
    <w:rsid w:val="08F10C03"/>
    <w:rsid w:val="08F21E85"/>
    <w:rsid w:val="08FD0BCD"/>
    <w:rsid w:val="09010989"/>
    <w:rsid w:val="091C52DA"/>
    <w:rsid w:val="09223FED"/>
    <w:rsid w:val="093326A3"/>
    <w:rsid w:val="09356377"/>
    <w:rsid w:val="09426583"/>
    <w:rsid w:val="094833F1"/>
    <w:rsid w:val="09553428"/>
    <w:rsid w:val="09603A57"/>
    <w:rsid w:val="096A7D72"/>
    <w:rsid w:val="09856C7A"/>
    <w:rsid w:val="098C5597"/>
    <w:rsid w:val="09995B49"/>
    <w:rsid w:val="099F24C6"/>
    <w:rsid w:val="099F5DF6"/>
    <w:rsid w:val="09A1062E"/>
    <w:rsid w:val="09A251E9"/>
    <w:rsid w:val="09B376EF"/>
    <w:rsid w:val="09B8189F"/>
    <w:rsid w:val="09BC039B"/>
    <w:rsid w:val="09D51E72"/>
    <w:rsid w:val="09D72699"/>
    <w:rsid w:val="09DA5B0E"/>
    <w:rsid w:val="09DB41A2"/>
    <w:rsid w:val="09EA3413"/>
    <w:rsid w:val="09F53B2B"/>
    <w:rsid w:val="09F60F06"/>
    <w:rsid w:val="09FC0301"/>
    <w:rsid w:val="0A0720C2"/>
    <w:rsid w:val="0A0911E3"/>
    <w:rsid w:val="0A0F7197"/>
    <w:rsid w:val="0A155292"/>
    <w:rsid w:val="0A1E75F0"/>
    <w:rsid w:val="0A230051"/>
    <w:rsid w:val="0A254853"/>
    <w:rsid w:val="0A2A6A4E"/>
    <w:rsid w:val="0A322170"/>
    <w:rsid w:val="0A3A577E"/>
    <w:rsid w:val="0A3B4B13"/>
    <w:rsid w:val="0A403374"/>
    <w:rsid w:val="0A456B53"/>
    <w:rsid w:val="0A47696E"/>
    <w:rsid w:val="0A4A7043"/>
    <w:rsid w:val="0A550A23"/>
    <w:rsid w:val="0A563778"/>
    <w:rsid w:val="0A636775"/>
    <w:rsid w:val="0A643564"/>
    <w:rsid w:val="0A6A7C63"/>
    <w:rsid w:val="0A6F13BC"/>
    <w:rsid w:val="0A6F2EFF"/>
    <w:rsid w:val="0A783BC0"/>
    <w:rsid w:val="0A7A2380"/>
    <w:rsid w:val="0A7D7025"/>
    <w:rsid w:val="0A804989"/>
    <w:rsid w:val="0A862D9B"/>
    <w:rsid w:val="0A935C06"/>
    <w:rsid w:val="0AA1585C"/>
    <w:rsid w:val="0AA93E06"/>
    <w:rsid w:val="0AB355D6"/>
    <w:rsid w:val="0AC00285"/>
    <w:rsid w:val="0AC579B1"/>
    <w:rsid w:val="0AD6223F"/>
    <w:rsid w:val="0AE77FAC"/>
    <w:rsid w:val="0AEE7492"/>
    <w:rsid w:val="0AF05BD7"/>
    <w:rsid w:val="0B250AB1"/>
    <w:rsid w:val="0B3D07C1"/>
    <w:rsid w:val="0B423E8D"/>
    <w:rsid w:val="0B4C6283"/>
    <w:rsid w:val="0B4D6045"/>
    <w:rsid w:val="0B4E04C2"/>
    <w:rsid w:val="0B5B5890"/>
    <w:rsid w:val="0B5D0D0A"/>
    <w:rsid w:val="0B621615"/>
    <w:rsid w:val="0B6442BD"/>
    <w:rsid w:val="0B6A662A"/>
    <w:rsid w:val="0B841942"/>
    <w:rsid w:val="0B8524D6"/>
    <w:rsid w:val="0B872928"/>
    <w:rsid w:val="0B893EA9"/>
    <w:rsid w:val="0B8E195E"/>
    <w:rsid w:val="0B91634E"/>
    <w:rsid w:val="0B957026"/>
    <w:rsid w:val="0BA15797"/>
    <w:rsid w:val="0BBA6978"/>
    <w:rsid w:val="0BC01B5B"/>
    <w:rsid w:val="0BC62568"/>
    <w:rsid w:val="0BDD028D"/>
    <w:rsid w:val="0BDE4591"/>
    <w:rsid w:val="0BE3482C"/>
    <w:rsid w:val="0BF43C77"/>
    <w:rsid w:val="0BFE4B70"/>
    <w:rsid w:val="0BFF1F62"/>
    <w:rsid w:val="0C0E7A66"/>
    <w:rsid w:val="0C144A30"/>
    <w:rsid w:val="0C172E2F"/>
    <w:rsid w:val="0C1B7130"/>
    <w:rsid w:val="0C327915"/>
    <w:rsid w:val="0C3C07FA"/>
    <w:rsid w:val="0C4E765F"/>
    <w:rsid w:val="0C541C79"/>
    <w:rsid w:val="0C5A4FFF"/>
    <w:rsid w:val="0C5C42B5"/>
    <w:rsid w:val="0C6A0913"/>
    <w:rsid w:val="0C747848"/>
    <w:rsid w:val="0C79178B"/>
    <w:rsid w:val="0C7C19FE"/>
    <w:rsid w:val="0C7C4318"/>
    <w:rsid w:val="0C81380B"/>
    <w:rsid w:val="0C850451"/>
    <w:rsid w:val="0C8A43AD"/>
    <w:rsid w:val="0C8D303C"/>
    <w:rsid w:val="0C946DA9"/>
    <w:rsid w:val="0CA05AA6"/>
    <w:rsid w:val="0CAA7EBA"/>
    <w:rsid w:val="0CAC2948"/>
    <w:rsid w:val="0CB46D6D"/>
    <w:rsid w:val="0CBA06F7"/>
    <w:rsid w:val="0CBF6C6C"/>
    <w:rsid w:val="0CC32D4D"/>
    <w:rsid w:val="0CCA47F3"/>
    <w:rsid w:val="0CCF27B6"/>
    <w:rsid w:val="0CD02017"/>
    <w:rsid w:val="0CD11081"/>
    <w:rsid w:val="0CDB54A9"/>
    <w:rsid w:val="0CDF5EA7"/>
    <w:rsid w:val="0CF535E6"/>
    <w:rsid w:val="0CF66223"/>
    <w:rsid w:val="0CFE01A2"/>
    <w:rsid w:val="0D0C0256"/>
    <w:rsid w:val="0D134955"/>
    <w:rsid w:val="0D177FFD"/>
    <w:rsid w:val="0D2F5875"/>
    <w:rsid w:val="0D3128F7"/>
    <w:rsid w:val="0D4109EF"/>
    <w:rsid w:val="0D4237B9"/>
    <w:rsid w:val="0D4D5CFA"/>
    <w:rsid w:val="0D523FA0"/>
    <w:rsid w:val="0D577B58"/>
    <w:rsid w:val="0D69222B"/>
    <w:rsid w:val="0D6A37B6"/>
    <w:rsid w:val="0D6D52AC"/>
    <w:rsid w:val="0D7F0861"/>
    <w:rsid w:val="0D804DF2"/>
    <w:rsid w:val="0D96275C"/>
    <w:rsid w:val="0D9A6719"/>
    <w:rsid w:val="0DA97692"/>
    <w:rsid w:val="0DB3640F"/>
    <w:rsid w:val="0DBB19A5"/>
    <w:rsid w:val="0DC17AE5"/>
    <w:rsid w:val="0DC34F10"/>
    <w:rsid w:val="0DC94264"/>
    <w:rsid w:val="0DCA3284"/>
    <w:rsid w:val="0DCC5BAA"/>
    <w:rsid w:val="0DD7245B"/>
    <w:rsid w:val="0DFE06CA"/>
    <w:rsid w:val="0E040B1C"/>
    <w:rsid w:val="0E052F3D"/>
    <w:rsid w:val="0E064795"/>
    <w:rsid w:val="0E083432"/>
    <w:rsid w:val="0E1164F7"/>
    <w:rsid w:val="0E1979C1"/>
    <w:rsid w:val="0E1C5B9E"/>
    <w:rsid w:val="0E3F4E31"/>
    <w:rsid w:val="0E476BA8"/>
    <w:rsid w:val="0E5A0EE6"/>
    <w:rsid w:val="0E5D568E"/>
    <w:rsid w:val="0E5E30B9"/>
    <w:rsid w:val="0E617FDD"/>
    <w:rsid w:val="0E683B0D"/>
    <w:rsid w:val="0E751D74"/>
    <w:rsid w:val="0E7713CA"/>
    <w:rsid w:val="0E7C48F3"/>
    <w:rsid w:val="0E7F4BD1"/>
    <w:rsid w:val="0E8124B2"/>
    <w:rsid w:val="0E893912"/>
    <w:rsid w:val="0E8C4AAC"/>
    <w:rsid w:val="0E8E092F"/>
    <w:rsid w:val="0E9C2BE5"/>
    <w:rsid w:val="0E9F1853"/>
    <w:rsid w:val="0EA01FB4"/>
    <w:rsid w:val="0EA22084"/>
    <w:rsid w:val="0EB22C7F"/>
    <w:rsid w:val="0ED10C2F"/>
    <w:rsid w:val="0ED42C43"/>
    <w:rsid w:val="0ED7468D"/>
    <w:rsid w:val="0EDB21FA"/>
    <w:rsid w:val="0EDD6286"/>
    <w:rsid w:val="0EE176AC"/>
    <w:rsid w:val="0EE821F5"/>
    <w:rsid w:val="0EEB0BBB"/>
    <w:rsid w:val="0F060799"/>
    <w:rsid w:val="0F07185F"/>
    <w:rsid w:val="0F08482B"/>
    <w:rsid w:val="0F106D08"/>
    <w:rsid w:val="0F123913"/>
    <w:rsid w:val="0F131313"/>
    <w:rsid w:val="0F1E26E7"/>
    <w:rsid w:val="0F200B9A"/>
    <w:rsid w:val="0F2D7502"/>
    <w:rsid w:val="0F374D5E"/>
    <w:rsid w:val="0F3F3DED"/>
    <w:rsid w:val="0F48373E"/>
    <w:rsid w:val="0F5F7A22"/>
    <w:rsid w:val="0F61297B"/>
    <w:rsid w:val="0F6453A0"/>
    <w:rsid w:val="0F6F3D6C"/>
    <w:rsid w:val="0F723569"/>
    <w:rsid w:val="0F795525"/>
    <w:rsid w:val="0F7A6AC3"/>
    <w:rsid w:val="0F7D5CE8"/>
    <w:rsid w:val="0F7F5750"/>
    <w:rsid w:val="0F831E24"/>
    <w:rsid w:val="0F895269"/>
    <w:rsid w:val="0F8F6AAE"/>
    <w:rsid w:val="0FAD4C55"/>
    <w:rsid w:val="0FB87C0D"/>
    <w:rsid w:val="0FBE4F0E"/>
    <w:rsid w:val="0FC30A93"/>
    <w:rsid w:val="0FC5286F"/>
    <w:rsid w:val="0FCF2D13"/>
    <w:rsid w:val="0FD532B2"/>
    <w:rsid w:val="0FD83902"/>
    <w:rsid w:val="0FE42052"/>
    <w:rsid w:val="0FE46C29"/>
    <w:rsid w:val="0FEA0BCA"/>
    <w:rsid w:val="0FEA6F1C"/>
    <w:rsid w:val="0FF5535C"/>
    <w:rsid w:val="0FF7247C"/>
    <w:rsid w:val="0FFC3CFF"/>
    <w:rsid w:val="10033524"/>
    <w:rsid w:val="1006313A"/>
    <w:rsid w:val="101A3D1E"/>
    <w:rsid w:val="101E0075"/>
    <w:rsid w:val="10257B97"/>
    <w:rsid w:val="102A72EA"/>
    <w:rsid w:val="10351613"/>
    <w:rsid w:val="1036353F"/>
    <w:rsid w:val="1039383B"/>
    <w:rsid w:val="10396431"/>
    <w:rsid w:val="10444EAE"/>
    <w:rsid w:val="10472AB0"/>
    <w:rsid w:val="104746AB"/>
    <w:rsid w:val="105D60B6"/>
    <w:rsid w:val="105F3C55"/>
    <w:rsid w:val="106221A7"/>
    <w:rsid w:val="10625140"/>
    <w:rsid w:val="106A6609"/>
    <w:rsid w:val="107164B5"/>
    <w:rsid w:val="1075394C"/>
    <w:rsid w:val="1080024F"/>
    <w:rsid w:val="10811E85"/>
    <w:rsid w:val="10832A19"/>
    <w:rsid w:val="108A0BED"/>
    <w:rsid w:val="10915127"/>
    <w:rsid w:val="10984EDC"/>
    <w:rsid w:val="10A304CD"/>
    <w:rsid w:val="10B820A6"/>
    <w:rsid w:val="10BD63E8"/>
    <w:rsid w:val="10D11777"/>
    <w:rsid w:val="10D75E44"/>
    <w:rsid w:val="10DC738E"/>
    <w:rsid w:val="10DD0F20"/>
    <w:rsid w:val="10E1329B"/>
    <w:rsid w:val="10E14F7C"/>
    <w:rsid w:val="10ED152D"/>
    <w:rsid w:val="10F37CF6"/>
    <w:rsid w:val="10F5540E"/>
    <w:rsid w:val="110D1937"/>
    <w:rsid w:val="11100840"/>
    <w:rsid w:val="11156B7B"/>
    <w:rsid w:val="11184C73"/>
    <w:rsid w:val="111C4D8E"/>
    <w:rsid w:val="111C74FA"/>
    <w:rsid w:val="11302678"/>
    <w:rsid w:val="113E1A86"/>
    <w:rsid w:val="11407649"/>
    <w:rsid w:val="114658BD"/>
    <w:rsid w:val="115D39BD"/>
    <w:rsid w:val="1164777C"/>
    <w:rsid w:val="116D10E9"/>
    <w:rsid w:val="11714C6D"/>
    <w:rsid w:val="11795F5A"/>
    <w:rsid w:val="118D0C41"/>
    <w:rsid w:val="118F2801"/>
    <w:rsid w:val="11A16CFA"/>
    <w:rsid w:val="11A9616C"/>
    <w:rsid w:val="11C617D6"/>
    <w:rsid w:val="11C704BF"/>
    <w:rsid w:val="11CC552D"/>
    <w:rsid w:val="11D302D8"/>
    <w:rsid w:val="11D42EF6"/>
    <w:rsid w:val="11DE5B3D"/>
    <w:rsid w:val="11EA4477"/>
    <w:rsid w:val="11F225F8"/>
    <w:rsid w:val="11FC3F25"/>
    <w:rsid w:val="120B595B"/>
    <w:rsid w:val="121419A0"/>
    <w:rsid w:val="12213643"/>
    <w:rsid w:val="122A4C6D"/>
    <w:rsid w:val="12312707"/>
    <w:rsid w:val="12335177"/>
    <w:rsid w:val="123E5262"/>
    <w:rsid w:val="124B13AA"/>
    <w:rsid w:val="124C3039"/>
    <w:rsid w:val="124E535E"/>
    <w:rsid w:val="12522CDD"/>
    <w:rsid w:val="12623DB8"/>
    <w:rsid w:val="12671200"/>
    <w:rsid w:val="12712DBB"/>
    <w:rsid w:val="12740598"/>
    <w:rsid w:val="12741252"/>
    <w:rsid w:val="12803775"/>
    <w:rsid w:val="12831C3E"/>
    <w:rsid w:val="12833BDF"/>
    <w:rsid w:val="12860ED1"/>
    <w:rsid w:val="128D1DA8"/>
    <w:rsid w:val="128E1B59"/>
    <w:rsid w:val="129A1584"/>
    <w:rsid w:val="12A15CAC"/>
    <w:rsid w:val="12A76734"/>
    <w:rsid w:val="12AB2B16"/>
    <w:rsid w:val="12AF3CE9"/>
    <w:rsid w:val="12BC7947"/>
    <w:rsid w:val="12BF2F35"/>
    <w:rsid w:val="12CC7B8D"/>
    <w:rsid w:val="12CF072E"/>
    <w:rsid w:val="12D27629"/>
    <w:rsid w:val="12D9032B"/>
    <w:rsid w:val="12DD485D"/>
    <w:rsid w:val="12EF192E"/>
    <w:rsid w:val="12F235E9"/>
    <w:rsid w:val="12F7507D"/>
    <w:rsid w:val="13064BA7"/>
    <w:rsid w:val="13073FBB"/>
    <w:rsid w:val="13176BA3"/>
    <w:rsid w:val="13192ED9"/>
    <w:rsid w:val="132E01C2"/>
    <w:rsid w:val="13316D74"/>
    <w:rsid w:val="133D3BE1"/>
    <w:rsid w:val="134122E7"/>
    <w:rsid w:val="135631CE"/>
    <w:rsid w:val="13697691"/>
    <w:rsid w:val="136E1532"/>
    <w:rsid w:val="13742D32"/>
    <w:rsid w:val="137452E7"/>
    <w:rsid w:val="137A260B"/>
    <w:rsid w:val="138E7B01"/>
    <w:rsid w:val="13974EED"/>
    <w:rsid w:val="139E3D34"/>
    <w:rsid w:val="13AC1186"/>
    <w:rsid w:val="13BD351E"/>
    <w:rsid w:val="13C33B47"/>
    <w:rsid w:val="13C73B79"/>
    <w:rsid w:val="13CB6C1F"/>
    <w:rsid w:val="13D3207C"/>
    <w:rsid w:val="13D55B56"/>
    <w:rsid w:val="13D710DD"/>
    <w:rsid w:val="13D96BBD"/>
    <w:rsid w:val="13E341AA"/>
    <w:rsid w:val="13ED5AC4"/>
    <w:rsid w:val="14003E57"/>
    <w:rsid w:val="140B752D"/>
    <w:rsid w:val="140E56F7"/>
    <w:rsid w:val="140F1A55"/>
    <w:rsid w:val="141409F7"/>
    <w:rsid w:val="141C1B7B"/>
    <w:rsid w:val="141D5D4E"/>
    <w:rsid w:val="142D10C6"/>
    <w:rsid w:val="142D5646"/>
    <w:rsid w:val="143258D1"/>
    <w:rsid w:val="14346BDA"/>
    <w:rsid w:val="145635AF"/>
    <w:rsid w:val="14635B32"/>
    <w:rsid w:val="146E4381"/>
    <w:rsid w:val="147556A0"/>
    <w:rsid w:val="147D290F"/>
    <w:rsid w:val="14801D06"/>
    <w:rsid w:val="14805E69"/>
    <w:rsid w:val="14841EDE"/>
    <w:rsid w:val="14866545"/>
    <w:rsid w:val="148B4278"/>
    <w:rsid w:val="14932779"/>
    <w:rsid w:val="14933AE8"/>
    <w:rsid w:val="14943007"/>
    <w:rsid w:val="14C60423"/>
    <w:rsid w:val="14CA20DC"/>
    <w:rsid w:val="14D50D19"/>
    <w:rsid w:val="14DF7135"/>
    <w:rsid w:val="14F673AF"/>
    <w:rsid w:val="15071C3E"/>
    <w:rsid w:val="150B52EB"/>
    <w:rsid w:val="151007DD"/>
    <w:rsid w:val="151C29D3"/>
    <w:rsid w:val="15335838"/>
    <w:rsid w:val="15364D45"/>
    <w:rsid w:val="154541D9"/>
    <w:rsid w:val="1547481D"/>
    <w:rsid w:val="154758F5"/>
    <w:rsid w:val="1549433D"/>
    <w:rsid w:val="15504915"/>
    <w:rsid w:val="155354F8"/>
    <w:rsid w:val="155F2B43"/>
    <w:rsid w:val="15787824"/>
    <w:rsid w:val="15794516"/>
    <w:rsid w:val="158B2837"/>
    <w:rsid w:val="15957416"/>
    <w:rsid w:val="159D1A22"/>
    <w:rsid w:val="159E65C2"/>
    <w:rsid w:val="15A14F0C"/>
    <w:rsid w:val="15A21139"/>
    <w:rsid w:val="15A91EF1"/>
    <w:rsid w:val="15AD7E51"/>
    <w:rsid w:val="15B203E5"/>
    <w:rsid w:val="15B564DD"/>
    <w:rsid w:val="15B92E59"/>
    <w:rsid w:val="15DE306D"/>
    <w:rsid w:val="15E64F5C"/>
    <w:rsid w:val="15E82D29"/>
    <w:rsid w:val="15EE0E8A"/>
    <w:rsid w:val="15F06C42"/>
    <w:rsid w:val="15F10699"/>
    <w:rsid w:val="15FA4544"/>
    <w:rsid w:val="15FB6A23"/>
    <w:rsid w:val="15FC0711"/>
    <w:rsid w:val="160A6CD3"/>
    <w:rsid w:val="16135ECE"/>
    <w:rsid w:val="16217036"/>
    <w:rsid w:val="1622052D"/>
    <w:rsid w:val="16245AC2"/>
    <w:rsid w:val="16245D69"/>
    <w:rsid w:val="16291438"/>
    <w:rsid w:val="162B345D"/>
    <w:rsid w:val="162D0EED"/>
    <w:rsid w:val="162E32CC"/>
    <w:rsid w:val="163C74B9"/>
    <w:rsid w:val="16400246"/>
    <w:rsid w:val="164302B1"/>
    <w:rsid w:val="16485E13"/>
    <w:rsid w:val="164C0660"/>
    <w:rsid w:val="1659671F"/>
    <w:rsid w:val="16660117"/>
    <w:rsid w:val="166C0E91"/>
    <w:rsid w:val="16716220"/>
    <w:rsid w:val="1675714B"/>
    <w:rsid w:val="16760209"/>
    <w:rsid w:val="168169F1"/>
    <w:rsid w:val="16895262"/>
    <w:rsid w:val="168B294E"/>
    <w:rsid w:val="16A1565A"/>
    <w:rsid w:val="16AD3D8E"/>
    <w:rsid w:val="16AD7E97"/>
    <w:rsid w:val="16B0609F"/>
    <w:rsid w:val="16C95946"/>
    <w:rsid w:val="16D22E40"/>
    <w:rsid w:val="16D44B4F"/>
    <w:rsid w:val="16DA1D89"/>
    <w:rsid w:val="16E12475"/>
    <w:rsid w:val="16E50A98"/>
    <w:rsid w:val="16F63FE1"/>
    <w:rsid w:val="16F67C68"/>
    <w:rsid w:val="16F71F25"/>
    <w:rsid w:val="17014D5A"/>
    <w:rsid w:val="170A2FE1"/>
    <w:rsid w:val="171377FB"/>
    <w:rsid w:val="17141456"/>
    <w:rsid w:val="17216770"/>
    <w:rsid w:val="1725311B"/>
    <w:rsid w:val="17300494"/>
    <w:rsid w:val="17430799"/>
    <w:rsid w:val="17481CE5"/>
    <w:rsid w:val="17506D66"/>
    <w:rsid w:val="17516D05"/>
    <w:rsid w:val="175A0FAC"/>
    <w:rsid w:val="17605737"/>
    <w:rsid w:val="176B3235"/>
    <w:rsid w:val="176D0E7E"/>
    <w:rsid w:val="17751511"/>
    <w:rsid w:val="178B1E54"/>
    <w:rsid w:val="17950998"/>
    <w:rsid w:val="17956CBD"/>
    <w:rsid w:val="17971330"/>
    <w:rsid w:val="179F0895"/>
    <w:rsid w:val="17A64604"/>
    <w:rsid w:val="17AA698C"/>
    <w:rsid w:val="17AC6628"/>
    <w:rsid w:val="17BA6AD2"/>
    <w:rsid w:val="17CC20A6"/>
    <w:rsid w:val="17CE432E"/>
    <w:rsid w:val="17DF4CAC"/>
    <w:rsid w:val="17E63C10"/>
    <w:rsid w:val="17EE1038"/>
    <w:rsid w:val="18002DA5"/>
    <w:rsid w:val="18152E35"/>
    <w:rsid w:val="18171C98"/>
    <w:rsid w:val="18215C62"/>
    <w:rsid w:val="18251703"/>
    <w:rsid w:val="18290FDB"/>
    <w:rsid w:val="1836176B"/>
    <w:rsid w:val="18366A62"/>
    <w:rsid w:val="18374FC3"/>
    <w:rsid w:val="183C1881"/>
    <w:rsid w:val="183E4A55"/>
    <w:rsid w:val="184770C3"/>
    <w:rsid w:val="18513D8D"/>
    <w:rsid w:val="1852671A"/>
    <w:rsid w:val="18590CFD"/>
    <w:rsid w:val="18615837"/>
    <w:rsid w:val="186506A3"/>
    <w:rsid w:val="18721BBE"/>
    <w:rsid w:val="187564E7"/>
    <w:rsid w:val="18781A06"/>
    <w:rsid w:val="187843D1"/>
    <w:rsid w:val="18886557"/>
    <w:rsid w:val="188C4233"/>
    <w:rsid w:val="18983C15"/>
    <w:rsid w:val="189A3A59"/>
    <w:rsid w:val="189D163A"/>
    <w:rsid w:val="18B66EAE"/>
    <w:rsid w:val="18B813BD"/>
    <w:rsid w:val="18BC3D8B"/>
    <w:rsid w:val="18C43A84"/>
    <w:rsid w:val="18C517AB"/>
    <w:rsid w:val="18CA2287"/>
    <w:rsid w:val="18CB6524"/>
    <w:rsid w:val="18D82D3B"/>
    <w:rsid w:val="18E1467A"/>
    <w:rsid w:val="18F02EED"/>
    <w:rsid w:val="18F95EBA"/>
    <w:rsid w:val="1900327D"/>
    <w:rsid w:val="190A4BF4"/>
    <w:rsid w:val="190D2FFB"/>
    <w:rsid w:val="192057C9"/>
    <w:rsid w:val="19242BD4"/>
    <w:rsid w:val="19273D8E"/>
    <w:rsid w:val="19291630"/>
    <w:rsid w:val="192C0343"/>
    <w:rsid w:val="192C1F42"/>
    <w:rsid w:val="192E21AF"/>
    <w:rsid w:val="193965FA"/>
    <w:rsid w:val="193C230C"/>
    <w:rsid w:val="194E079F"/>
    <w:rsid w:val="194E7BCB"/>
    <w:rsid w:val="19533188"/>
    <w:rsid w:val="19781626"/>
    <w:rsid w:val="19796564"/>
    <w:rsid w:val="198B30DD"/>
    <w:rsid w:val="198D3802"/>
    <w:rsid w:val="19972EEB"/>
    <w:rsid w:val="199A2525"/>
    <w:rsid w:val="199C0510"/>
    <w:rsid w:val="199F38C5"/>
    <w:rsid w:val="19B15163"/>
    <w:rsid w:val="19B25BEC"/>
    <w:rsid w:val="19B676EA"/>
    <w:rsid w:val="19C259B9"/>
    <w:rsid w:val="19CF498C"/>
    <w:rsid w:val="19D15387"/>
    <w:rsid w:val="19D163D3"/>
    <w:rsid w:val="19D50749"/>
    <w:rsid w:val="19D745E6"/>
    <w:rsid w:val="19DA3E25"/>
    <w:rsid w:val="19E676D2"/>
    <w:rsid w:val="19EE3CD8"/>
    <w:rsid w:val="19FB0404"/>
    <w:rsid w:val="1A0610E6"/>
    <w:rsid w:val="1A0762C9"/>
    <w:rsid w:val="1A096258"/>
    <w:rsid w:val="1A0D5C40"/>
    <w:rsid w:val="1A135ED6"/>
    <w:rsid w:val="1A2E518E"/>
    <w:rsid w:val="1A3A38F3"/>
    <w:rsid w:val="1A43065D"/>
    <w:rsid w:val="1A501B89"/>
    <w:rsid w:val="1A5159F5"/>
    <w:rsid w:val="1A551B1E"/>
    <w:rsid w:val="1A5669E0"/>
    <w:rsid w:val="1A5C181E"/>
    <w:rsid w:val="1A5D77BA"/>
    <w:rsid w:val="1A6523BE"/>
    <w:rsid w:val="1A6725E0"/>
    <w:rsid w:val="1A72597F"/>
    <w:rsid w:val="1A7569A1"/>
    <w:rsid w:val="1A793D9A"/>
    <w:rsid w:val="1A7E4A08"/>
    <w:rsid w:val="1A8206EF"/>
    <w:rsid w:val="1A847829"/>
    <w:rsid w:val="1A85733B"/>
    <w:rsid w:val="1A886724"/>
    <w:rsid w:val="1AA35B62"/>
    <w:rsid w:val="1AA727FB"/>
    <w:rsid w:val="1AAB1B5A"/>
    <w:rsid w:val="1AB166AC"/>
    <w:rsid w:val="1ABF6DA1"/>
    <w:rsid w:val="1ADD5FEF"/>
    <w:rsid w:val="1AE15170"/>
    <w:rsid w:val="1AE271A9"/>
    <w:rsid w:val="1AEB7291"/>
    <w:rsid w:val="1AED78CF"/>
    <w:rsid w:val="1AF42866"/>
    <w:rsid w:val="1AF86EB8"/>
    <w:rsid w:val="1AFB7B8A"/>
    <w:rsid w:val="1AFC15AA"/>
    <w:rsid w:val="1AFE18F5"/>
    <w:rsid w:val="1B033A50"/>
    <w:rsid w:val="1B0B7E07"/>
    <w:rsid w:val="1B117253"/>
    <w:rsid w:val="1B153A6F"/>
    <w:rsid w:val="1B1864C0"/>
    <w:rsid w:val="1B2967E2"/>
    <w:rsid w:val="1B2A3F71"/>
    <w:rsid w:val="1B2F4CFA"/>
    <w:rsid w:val="1B350A21"/>
    <w:rsid w:val="1B382C8A"/>
    <w:rsid w:val="1B3D140A"/>
    <w:rsid w:val="1B417D4A"/>
    <w:rsid w:val="1B4A47A3"/>
    <w:rsid w:val="1B52682E"/>
    <w:rsid w:val="1B5A54E6"/>
    <w:rsid w:val="1B5D329E"/>
    <w:rsid w:val="1B5F4ADB"/>
    <w:rsid w:val="1B662F1B"/>
    <w:rsid w:val="1B690A24"/>
    <w:rsid w:val="1B6B675D"/>
    <w:rsid w:val="1B7300D1"/>
    <w:rsid w:val="1B844981"/>
    <w:rsid w:val="1B8A6EF0"/>
    <w:rsid w:val="1B8C3D0B"/>
    <w:rsid w:val="1B915AF6"/>
    <w:rsid w:val="1B916F9C"/>
    <w:rsid w:val="1B9C3EB8"/>
    <w:rsid w:val="1BAF3119"/>
    <w:rsid w:val="1BB03E26"/>
    <w:rsid w:val="1BBA32EF"/>
    <w:rsid w:val="1BBB558F"/>
    <w:rsid w:val="1BC0334F"/>
    <w:rsid w:val="1BD63B57"/>
    <w:rsid w:val="1BDA09D7"/>
    <w:rsid w:val="1BE0193E"/>
    <w:rsid w:val="1BEA119B"/>
    <w:rsid w:val="1BEB2F9F"/>
    <w:rsid w:val="1BF62740"/>
    <w:rsid w:val="1BFE5922"/>
    <w:rsid w:val="1C070887"/>
    <w:rsid w:val="1C11228D"/>
    <w:rsid w:val="1C1123BC"/>
    <w:rsid w:val="1C136E6D"/>
    <w:rsid w:val="1C155508"/>
    <w:rsid w:val="1C1B1F38"/>
    <w:rsid w:val="1C205530"/>
    <w:rsid w:val="1C2151A9"/>
    <w:rsid w:val="1C244A2F"/>
    <w:rsid w:val="1C2B6933"/>
    <w:rsid w:val="1C3301C4"/>
    <w:rsid w:val="1C386406"/>
    <w:rsid w:val="1C4C62F5"/>
    <w:rsid w:val="1C4E50C6"/>
    <w:rsid w:val="1C585FA0"/>
    <w:rsid w:val="1C591E6E"/>
    <w:rsid w:val="1C593D29"/>
    <w:rsid w:val="1C5965AB"/>
    <w:rsid w:val="1C5C22AF"/>
    <w:rsid w:val="1C615A60"/>
    <w:rsid w:val="1C6646C4"/>
    <w:rsid w:val="1C674AE0"/>
    <w:rsid w:val="1C7203C0"/>
    <w:rsid w:val="1C7671A4"/>
    <w:rsid w:val="1C7E7CBB"/>
    <w:rsid w:val="1C856604"/>
    <w:rsid w:val="1C8C24BC"/>
    <w:rsid w:val="1C8D73D7"/>
    <w:rsid w:val="1C8F0AC0"/>
    <w:rsid w:val="1C9A7D0B"/>
    <w:rsid w:val="1C9D7C10"/>
    <w:rsid w:val="1CAD069E"/>
    <w:rsid w:val="1CAE6AB6"/>
    <w:rsid w:val="1CB35599"/>
    <w:rsid w:val="1CB46A64"/>
    <w:rsid w:val="1CB66887"/>
    <w:rsid w:val="1CBB6172"/>
    <w:rsid w:val="1CC63B5D"/>
    <w:rsid w:val="1CC82DF6"/>
    <w:rsid w:val="1CCB657F"/>
    <w:rsid w:val="1CCF1345"/>
    <w:rsid w:val="1CD3271E"/>
    <w:rsid w:val="1CDA1344"/>
    <w:rsid w:val="1CF6520B"/>
    <w:rsid w:val="1CF90B30"/>
    <w:rsid w:val="1CFD1D21"/>
    <w:rsid w:val="1D00386F"/>
    <w:rsid w:val="1D061A57"/>
    <w:rsid w:val="1D071E6E"/>
    <w:rsid w:val="1D0D0DCC"/>
    <w:rsid w:val="1D10055B"/>
    <w:rsid w:val="1D185EE2"/>
    <w:rsid w:val="1D1D56BE"/>
    <w:rsid w:val="1D2644FE"/>
    <w:rsid w:val="1D310C01"/>
    <w:rsid w:val="1D3251A3"/>
    <w:rsid w:val="1D37625C"/>
    <w:rsid w:val="1D396830"/>
    <w:rsid w:val="1D3C5CBB"/>
    <w:rsid w:val="1D3F0F08"/>
    <w:rsid w:val="1D552BA0"/>
    <w:rsid w:val="1D61745F"/>
    <w:rsid w:val="1D6B216D"/>
    <w:rsid w:val="1D7733C9"/>
    <w:rsid w:val="1D8F543A"/>
    <w:rsid w:val="1D9328C5"/>
    <w:rsid w:val="1D951F17"/>
    <w:rsid w:val="1DA6783B"/>
    <w:rsid w:val="1DA71ADA"/>
    <w:rsid w:val="1DAE2751"/>
    <w:rsid w:val="1DBF6807"/>
    <w:rsid w:val="1DC178A1"/>
    <w:rsid w:val="1DC860CA"/>
    <w:rsid w:val="1DCD5FFE"/>
    <w:rsid w:val="1DD24726"/>
    <w:rsid w:val="1DD27C9B"/>
    <w:rsid w:val="1DDA0859"/>
    <w:rsid w:val="1DE9782A"/>
    <w:rsid w:val="1DF00A11"/>
    <w:rsid w:val="1DF52B9A"/>
    <w:rsid w:val="1DF67638"/>
    <w:rsid w:val="1DF753E1"/>
    <w:rsid w:val="1DF7762D"/>
    <w:rsid w:val="1DFD3A27"/>
    <w:rsid w:val="1E075141"/>
    <w:rsid w:val="1E0C6737"/>
    <w:rsid w:val="1E1455D1"/>
    <w:rsid w:val="1E2531F2"/>
    <w:rsid w:val="1E273D25"/>
    <w:rsid w:val="1E2A77CF"/>
    <w:rsid w:val="1E2E2E01"/>
    <w:rsid w:val="1E3C1C96"/>
    <w:rsid w:val="1E5501A3"/>
    <w:rsid w:val="1E57277E"/>
    <w:rsid w:val="1E5E3220"/>
    <w:rsid w:val="1E654D31"/>
    <w:rsid w:val="1E711486"/>
    <w:rsid w:val="1E72393B"/>
    <w:rsid w:val="1E9A7FA4"/>
    <w:rsid w:val="1EA15F33"/>
    <w:rsid w:val="1EA31CFA"/>
    <w:rsid w:val="1EA7612D"/>
    <w:rsid w:val="1EA840E1"/>
    <w:rsid w:val="1EAB44B7"/>
    <w:rsid w:val="1EB31AC5"/>
    <w:rsid w:val="1EB416F6"/>
    <w:rsid w:val="1EBA101F"/>
    <w:rsid w:val="1EC25947"/>
    <w:rsid w:val="1EC66A27"/>
    <w:rsid w:val="1ED32107"/>
    <w:rsid w:val="1EDF2836"/>
    <w:rsid w:val="1EE02538"/>
    <w:rsid w:val="1EE26FB7"/>
    <w:rsid w:val="1EE32D27"/>
    <w:rsid w:val="1EE416A8"/>
    <w:rsid w:val="1EE62B80"/>
    <w:rsid w:val="1EEE4023"/>
    <w:rsid w:val="1EF34F12"/>
    <w:rsid w:val="1EF50E80"/>
    <w:rsid w:val="1EF516B6"/>
    <w:rsid w:val="1F010A44"/>
    <w:rsid w:val="1F092A70"/>
    <w:rsid w:val="1F1127A1"/>
    <w:rsid w:val="1F192F7D"/>
    <w:rsid w:val="1F1A29E3"/>
    <w:rsid w:val="1F1D4B29"/>
    <w:rsid w:val="1F1F57B0"/>
    <w:rsid w:val="1F2D4938"/>
    <w:rsid w:val="1F3270A8"/>
    <w:rsid w:val="1F3359EE"/>
    <w:rsid w:val="1F342C8A"/>
    <w:rsid w:val="1F36343F"/>
    <w:rsid w:val="1F373847"/>
    <w:rsid w:val="1F382176"/>
    <w:rsid w:val="1F39110D"/>
    <w:rsid w:val="1F3A442D"/>
    <w:rsid w:val="1F3D1FA9"/>
    <w:rsid w:val="1F3E4A73"/>
    <w:rsid w:val="1F410B9F"/>
    <w:rsid w:val="1F433A09"/>
    <w:rsid w:val="1F434EB0"/>
    <w:rsid w:val="1F58520B"/>
    <w:rsid w:val="1F593F51"/>
    <w:rsid w:val="1F601277"/>
    <w:rsid w:val="1F691973"/>
    <w:rsid w:val="1F757BFC"/>
    <w:rsid w:val="1F7610EB"/>
    <w:rsid w:val="1F771804"/>
    <w:rsid w:val="1F7F3AE7"/>
    <w:rsid w:val="1F864314"/>
    <w:rsid w:val="1F8E3660"/>
    <w:rsid w:val="1F981FDD"/>
    <w:rsid w:val="1F992693"/>
    <w:rsid w:val="1F9E36AE"/>
    <w:rsid w:val="1FA0236B"/>
    <w:rsid w:val="1FA27DEC"/>
    <w:rsid w:val="1FB958CF"/>
    <w:rsid w:val="1FC115D0"/>
    <w:rsid w:val="1FC758A4"/>
    <w:rsid w:val="1FD44D6E"/>
    <w:rsid w:val="1FDC4CBF"/>
    <w:rsid w:val="1FF45592"/>
    <w:rsid w:val="1FF5200E"/>
    <w:rsid w:val="1FF577D7"/>
    <w:rsid w:val="1FF73CB5"/>
    <w:rsid w:val="200701C8"/>
    <w:rsid w:val="2015736E"/>
    <w:rsid w:val="20213E88"/>
    <w:rsid w:val="202435E9"/>
    <w:rsid w:val="203F0BCF"/>
    <w:rsid w:val="203F435B"/>
    <w:rsid w:val="203F6122"/>
    <w:rsid w:val="20453B09"/>
    <w:rsid w:val="204748DA"/>
    <w:rsid w:val="204D6A97"/>
    <w:rsid w:val="20555C93"/>
    <w:rsid w:val="2061078F"/>
    <w:rsid w:val="2063723C"/>
    <w:rsid w:val="208133B1"/>
    <w:rsid w:val="208222A4"/>
    <w:rsid w:val="2087388D"/>
    <w:rsid w:val="208A1106"/>
    <w:rsid w:val="208E7031"/>
    <w:rsid w:val="20972EF4"/>
    <w:rsid w:val="20985953"/>
    <w:rsid w:val="209B099C"/>
    <w:rsid w:val="20AF2446"/>
    <w:rsid w:val="20B43D33"/>
    <w:rsid w:val="20B731CE"/>
    <w:rsid w:val="20B91A52"/>
    <w:rsid w:val="20EB0237"/>
    <w:rsid w:val="20F068AD"/>
    <w:rsid w:val="21052B95"/>
    <w:rsid w:val="210D529D"/>
    <w:rsid w:val="21183D7A"/>
    <w:rsid w:val="21245FAF"/>
    <w:rsid w:val="212C2797"/>
    <w:rsid w:val="213B1E4D"/>
    <w:rsid w:val="213B734B"/>
    <w:rsid w:val="213F1915"/>
    <w:rsid w:val="214C346F"/>
    <w:rsid w:val="21545EF8"/>
    <w:rsid w:val="215B0FE7"/>
    <w:rsid w:val="219520F7"/>
    <w:rsid w:val="21996AB1"/>
    <w:rsid w:val="219C0F46"/>
    <w:rsid w:val="21A5188C"/>
    <w:rsid w:val="21A64CD3"/>
    <w:rsid w:val="21AA7977"/>
    <w:rsid w:val="21B52AD0"/>
    <w:rsid w:val="21C22A5E"/>
    <w:rsid w:val="21C814D6"/>
    <w:rsid w:val="21E70C03"/>
    <w:rsid w:val="21EE0527"/>
    <w:rsid w:val="21F24A29"/>
    <w:rsid w:val="21F33756"/>
    <w:rsid w:val="21F5739E"/>
    <w:rsid w:val="21FB4645"/>
    <w:rsid w:val="220968D8"/>
    <w:rsid w:val="22105AB6"/>
    <w:rsid w:val="22272DD0"/>
    <w:rsid w:val="223E17C6"/>
    <w:rsid w:val="22431122"/>
    <w:rsid w:val="22437E25"/>
    <w:rsid w:val="224D6E3F"/>
    <w:rsid w:val="22602B0D"/>
    <w:rsid w:val="22743032"/>
    <w:rsid w:val="2286729A"/>
    <w:rsid w:val="22A80B90"/>
    <w:rsid w:val="22BB2CB0"/>
    <w:rsid w:val="22CC20CF"/>
    <w:rsid w:val="22CD7AF4"/>
    <w:rsid w:val="22D367D5"/>
    <w:rsid w:val="22D56ECE"/>
    <w:rsid w:val="22D74DC7"/>
    <w:rsid w:val="22EC073B"/>
    <w:rsid w:val="22FF0C57"/>
    <w:rsid w:val="230A0B77"/>
    <w:rsid w:val="230B4777"/>
    <w:rsid w:val="230E1FA1"/>
    <w:rsid w:val="23200268"/>
    <w:rsid w:val="23210609"/>
    <w:rsid w:val="232A65C6"/>
    <w:rsid w:val="23304D2E"/>
    <w:rsid w:val="23323F19"/>
    <w:rsid w:val="23336FAC"/>
    <w:rsid w:val="233D1285"/>
    <w:rsid w:val="234A555E"/>
    <w:rsid w:val="234C1658"/>
    <w:rsid w:val="234E12AB"/>
    <w:rsid w:val="23512607"/>
    <w:rsid w:val="235C3ADF"/>
    <w:rsid w:val="23636FC0"/>
    <w:rsid w:val="236649D6"/>
    <w:rsid w:val="2367592B"/>
    <w:rsid w:val="236B4881"/>
    <w:rsid w:val="236C050B"/>
    <w:rsid w:val="23723D96"/>
    <w:rsid w:val="237F2D77"/>
    <w:rsid w:val="23802EA8"/>
    <w:rsid w:val="23951D09"/>
    <w:rsid w:val="239F7441"/>
    <w:rsid w:val="23A157C6"/>
    <w:rsid w:val="23AB1CF6"/>
    <w:rsid w:val="23B3589F"/>
    <w:rsid w:val="23B62683"/>
    <w:rsid w:val="23BC553D"/>
    <w:rsid w:val="23C37416"/>
    <w:rsid w:val="23D7224C"/>
    <w:rsid w:val="23DC29DF"/>
    <w:rsid w:val="23E058CF"/>
    <w:rsid w:val="23F964C6"/>
    <w:rsid w:val="24004ED1"/>
    <w:rsid w:val="24043880"/>
    <w:rsid w:val="24093946"/>
    <w:rsid w:val="240B411A"/>
    <w:rsid w:val="24125BF8"/>
    <w:rsid w:val="24211524"/>
    <w:rsid w:val="24221D98"/>
    <w:rsid w:val="242C07B0"/>
    <w:rsid w:val="24374ECB"/>
    <w:rsid w:val="243E34B9"/>
    <w:rsid w:val="24442FEF"/>
    <w:rsid w:val="24543FDA"/>
    <w:rsid w:val="2459026B"/>
    <w:rsid w:val="245B025D"/>
    <w:rsid w:val="2461624D"/>
    <w:rsid w:val="24634070"/>
    <w:rsid w:val="24673DBF"/>
    <w:rsid w:val="246841D1"/>
    <w:rsid w:val="246C1032"/>
    <w:rsid w:val="246F0D62"/>
    <w:rsid w:val="246F5BA8"/>
    <w:rsid w:val="24725B7E"/>
    <w:rsid w:val="247427C1"/>
    <w:rsid w:val="24770CD9"/>
    <w:rsid w:val="24797D8C"/>
    <w:rsid w:val="24856F6F"/>
    <w:rsid w:val="24894C25"/>
    <w:rsid w:val="248D04A2"/>
    <w:rsid w:val="24950564"/>
    <w:rsid w:val="249939AE"/>
    <w:rsid w:val="249B3DA3"/>
    <w:rsid w:val="24AB50EF"/>
    <w:rsid w:val="24B72783"/>
    <w:rsid w:val="24C67A14"/>
    <w:rsid w:val="24C81987"/>
    <w:rsid w:val="24D30241"/>
    <w:rsid w:val="24D76329"/>
    <w:rsid w:val="24E81470"/>
    <w:rsid w:val="24F02796"/>
    <w:rsid w:val="24FE4C38"/>
    <w:rsid w:val="25005653"/>
    <w:rsid w:val="25012545"/>
    <w:rsid w:val="250E5E00"/>
    <w:rsid w:val="25136FF6"/>
    <w:rsid w:val="2522203F"/>
    <w:rsid w:val="25302984"/>
    <w:rsid w:val="25416DE9"/>
    <w:rsid w:val="254C21F4"/>
    <w:rsid w:val="255F7305"/>
    <w:rsid w:val="256D5CD2"/>
    <w:rsid w:val="256E6988"/>
    <w:rsid w:val="257329F3"/>
    <w:rsid w:val="257C5D78"/>
    <w:rsid w:val="25840B63"/>
    <w:rsid w:val="25930E3B"/>
    <w:rsid w:val="2594563C"/>
    <w:rsid w:val="2597099E"/>
    <w:rsid w:val="25A00F04"/>
    <w:rsid w:val="25A04736"/>
    <w:rsid w:val="25AA1A82"/>
    <w:rsid w:val="25BF263E"/>
    <w:rsid w:val="25C26BA2"/>
    <w:rsid w:val="25C32AB4"/>
    <w:rsid w:val="25C638A3"/>
    <w:rsid w:val="25CB4843"/>
    <w:rsid w:val="25D80EA6"/>
    <w:rsid w:val="25DC1E12"/>
    <w:rsid w:val="25EB2641"/>
    <w:rsid w:val="25F629A0"/>
    <w:rsid w:val="26003694"/>
    <w:rsid w:val="26003A09"/>
    <w:rsid w:val="26197D14"/>
    <w:rsid w:val="261F277F"/>
    <w:rsid w:val="261F4684"/>
    <w:rsid w:val="261F5810"/>
    <w:rsid w:val="26212F47"/>
    <w:rsid w:val="26246C4D"/>
    <w:rsid w:val="2628000C"/>
    <w:rsid w:val="262A4DAD"/>
    <w:rsid w:val="262A5397"/>
    <w:rsid w:val="26312ED9"/>
    <w:rsid w:val="26342C5E"/>
    <w:rsid w:val="26443E1C"/>
    <w:rsid w:val="266961B1"/>
    <w:rsid w:val="267357AB"/>
    <w:rsid w:val="26741BD6"/>
    <w:rsid w:val="267A561F"/>
    <w:rsid w:val="267F02B1"/>
    <w:rsid w:val="26886DFA"/>
    <w:rsid w:val="26920CF7"/>
    <w:rsid w:val="26955583"/>
    <w:rsid w:val="26971E89"/>
    <w:rsid w:val="269F5203"/>
    <w:rsid w:val="26C0684C"/>
    <w:rsid w:val="26DA270E"/>
    <w:rsid w:val="26DB1312"/>
    <w:rsid w:val="26EA666C"/>
    <w:rsid w:val="26EF2571"/>
    <w:rsid w:val="26FA1B56"/>
    <w:rsid w:val="26FB7E84"/>
    <w:rsid w:val="27023A80"/>
    <w:rsid w:val="272413D3"/>
    <w:rsid w:val="27244357"/>
    <w:rsid w:val="272853BB"/>
    <w:rsid w:val="272C0AC1"/>
    <w:rsid w:val="27300E61"/>
    <w:rsid w:val="27352932"/>
    <w:rsid w:val="27391C70"/>
    <w:rsid w:val="2741207F"/>
    <w:rsid w:val="27471F9E"/>
    <w:rsid w:val="274735F3"/>
    <w:rsid w:val="27484F1A"/>
    <w:rsid w:val="2749330E"/>
    <w:rsid w:val="274A74A7"/>
    <w:rsid w:val="274A7FFA"/>
    <w:rsid w:val="274D1E94"/>
    <w:rsid w:val="27613310"/>
    <w:rsid w:val="27661744"/>
    <w:rsid w:val="276B3537"/>
    <w:rsid w:val="27701DD1"/>
    <w:rsid w:val="27714E2A"/>
    <w:rsid w:val="27762111"/>
    <w:rsid w:val="278D3E56"/>
    <w:rsid w:val="27A31BEF"/>
    <w:rsid w:val="27B92462"/>
    <w:rsid w:val="27C31E1C"/>
    <w:rsid w:val="27C33CF6"/>
    <w:rsid w:val="27DF1EB2"/>
    <w:rsid w:val="27E111F2"/>
    <w:rsid w:val="27E47A69"/>
    <w:rsid w:val="27E509D7"/>
    <w:rsid w:val="27E853BC"/>
    <w:rsid w:val="27ED0827"/>
    <w:rsid w:val="27F16FDB"/>
    <w:rsid w:val="28045366"/>
    <w:rsid w:val="280749F0"/>
    <w:rsid w:val="28082ACD"/>
    <w:rsid w:val="280D7DB5"/>
    <w:rsid w:val="28191AAE"/>
    <w:rsid w:val="282D4F58"/>
    <w:rsid w:val="282F62EB"/>
    <w:rsid w:val="283A7129"/>
    <w:rsid w:val="28525BF4"/>
    <w:rsid w:val="2863719A"/>
    <w:rsid w:val="28646BD8"/>
    <w:rsid w:val="28652720"/>
    <w:rsid w:val="286C605B"/>
    <w:rsid w:val="286D2EAC"/>
    <w:rsid w:val="286E204B"/>
    <w:rsid w:val="2876785B"/>
    <w:rsid w:val="28782635"/>
    <w:rsid w:val="2889074E"/>
    <w:rsid w:val="28925256"/>
    <w:rsid w:val="28A14EE9"/>
    <w:rsid w:val="28AA38BC"/>
    <w:rsid w:val="28B263D9"/>
    <w:rsid w:val="28B277E6"/>
    <w:rsid w:val="28B729F5"/>
    <w:rsid w:val="28C04963"/>
    <w:rsid w:val="28C4343B"/>
    <w:rsid w:val="28CD3309"/>
    <w:rsid w:val="28CE2033"/>
    <w:rsid w:val="28D00706"/>
    <w:rsid w:val="28D1347E"/>
    <w:rsid w:val="28D36578"/>
    <w:rsid w:val="28DB649F"/>
    <w:rsid w:val="28EC2C68"/>
    <w:rsid w:val="28EF0ABB"/>
    <w:rsid w:val="28F21770"/>
    <w:rsid w:val="28F56958"/>
    <w:rsid w:val="29000B2F"/>
    <w:rsid w:val="290B28B6"/>
    <w:rsid w:val="29137160"/>
    <w:rsid w:val="29311691"/>
    <w:rsid w:val="294051E6"/>
    <w:rsid w:val="2954168A"/>
    <w:rsid w:val="295C6F6A"/>
    <w:rsid w:val="295D001D"/>
    <w:rsid w:val="29722B5C"/>
    <w:rsid w:val="297A18D4"/>
    <w:rsid w:val="29895718"/>
    <w:rsid w:val="29A06C97"/>
    <w:rsid w:val="29A50E7B"/>
    <w:rsid w:val="29A668AA"/>
    <w:rsid w:val="29A9353B"/>
    <w:rsid w:val="29A94D6A"/>
    <w:rsid w:val="29AC0BFE"/>
    <w:rsid w:val="29B762CE"/>
    <w:rsid w:val="29B80AC2"/>
    <w:rsid w:val="29C33C93"/>
    <w:rsid w:val="29E0380C"/>
    <w:rsid w:val="29E75FEA"/>
    <w:rsid w:val="29F2096C"/>
    <w:rsid w:val="29FD15E1"/>
    <w:rsid w:val="29FE716E"/>
    <w:rsid w:val="29FF073E"/>
    <w:rsid w:val="2A042801"/>
    <w:rsid w:val="2A2A24F9"/>
    <w:rsid w:val="2A2E5FAA"/>
    <w:rsid w:val="2A3330D8"/>
    <w:rsid w:val="2A38133C"/>
    <w:rsid w:val="2A3C5F6D"/>
    <w:rsid w:val="2A421091"/>
    <w:rsid w:val="2A4E3218"/>
    <w:rsid w:val="2A4E3411"/>
    <w:rsid w:val="2A546788"/>
    <w:rsid w:val="2A5739F6"/>
    <w:rsid w:val="2A611155"/>
    <w:rsid w:val="2A6C3095"/>
    <w:rsid w:val="2A6F0A05"/>
    <w:rsid w:val="2A7F061F"/>
    <w:rsid w:val="2A831D5D"/>
    <w:rsid w:val="2A844C39"/>
    <w:rsid w:val="2A8F707F"/>
    <w:rsid w:val="2A99424C"/>
    <w:rsid w:val="2AA05655"/>
    <w:rsid w:val="2AA14FFA"/>
    <w:rsid w:val="2AA33F68"/>
    <w:rsid w:val="2AA4349E"/>
    <w:rsid w:val="2AA60EFD"/>
    <w:rsid w:val="2AB803A6"/>
    <w:rsid w:val="2AD20C33"/>
    <w:rsid w:val="2AE1509F"/>
    <w:rsid w:val="2AE35FD8"/>
    <w:rsid w:val="2AE75A9A"/>
    <w:rsid w:val="2AED1EB1"/>
    <w:rsid w:val="2AEF786F"/>
    <w:rsid w:val="2AF42300"/>
    <w:rsid w:val="2AFA403F"/>
    <w:rsid w:val="2AFE050C"/>
    <w:rsid w:val="2B002978"/>
    <w:rsid w:val="2B00374D"/>
    <w:rsid w:val="2B0D7185"/>
    <w:rsid w:val="2B0F2D9A"/>
    <w:rsid w:val="2B11688B"/>
    <w:rsid w:val="2B1C1653"/>
    <w:rsid w:val="2B1C67E6"/>
    <w:rsid w:val="2B2233DF"/>
    <w:rsid w:val="2B284256"/>
    <w:rsid w:val="2B2B5657"/>
    <w:rsid w:val="2B3978FF"/>
    <w:rsid w:val="2B3E7C5D"/>
    <w:rsid w:val="2B3F66BB"/>
    <w:rsid w:val="2B443584"/>
    <w:rsid w:val="2B4C206E"/>
    <w:rsid w:val="2B5A494A"/>
    <w:rsid w:val="2B5C7740"/>
    <w:rsid w:val="2B632A88"/>
    <w:rsid w:val="2B634198"/>
    <w:rsid w:val="2B8020F4"/>
    <w:rsid w:val="2B8C55AB"/>
    <w:rsid w:val="2B8F66E7"/>
    <w:rsid w:val="2B92300B"/>
    <w:rsid w:val="2B92326E"/>
    <w:rsid w:val="2B974E54"/>
    <w:rsid w:val="2B9E5CB8"/>
    <w:rsid w:val="2BA4672B"/>
    <w:rsid w:val="2BAF7032"/>
    <w:rsid w:val="2BB04893"/>
    <w:rsid w:val="2BB11640"/>
    <w:rsid w:val="2BB41BE7"/>
    <w:rsid w:val="2BB52B51"/>
    <w:rsid w:val="2BCB2E8D"/>
    <w:rsid w:val="2BCB783F"/>
    <w:rsid w:val="2BCE0F7A"/>
    <w:rsid w:val="2BD4039E"/>
    <w:rsid w:val="2BD74428"/>
    <w:rsid w:val="2BE01ADD"/>
    <w:rsid w:val="2BEB5598"/>
    <w:rsid w:val="2BEF29DB"/>
    <w:rsid w:val="2BF33C7C"/>
    <w:rsid w:val="2BFF7338"/>
    <w:rsid w:val="2C0325F8"/>
    <w:rsid w:val="2C067A30"/>
    <w:rsid w:val="2C067EC9"/>
    <w:rsid w:val="2C0B119F"/>
    <w:rsid w:val="2C112D7D"/>
    <w:rsid w:val="2C235B97"/>
    <w:rsid w:val="2C2D3959"/>
    <w:rsid w:val="2C2D74D6"/>
    <w:rsid w:val="2C3A5B89"/>
    <w:rsid w:val="2C516742"/>
    <w:rsid w:val="2C53718E"/>
    <w:rsid w:val="2C6A442B"/>
    <w:rsid w:val="2C700E22"/>
    <w:rsid w:val="2C7B7AF7"/>
    <w:rsid w:val="2C7C3545"/>
    <w:rsid w:val="2C855AA0"/>
    <w:rsid w:val="2C872C1A"/>
    <w:rsid w:val="2C963EA8"/>
    <w:rsid w:val="2CAB24BB"/>
    <w:rsid w:val="2CBF1ED7"/>
    <w:rsid w:val="2CDA3734"/>
    <w:rsid w:val="2CDA432C"/>
    <w:rsid w:val="2CDB33AA"/>
    <w:rsid w:val="2CE02A87"/>
    <w:rsid w:val="2CE8067E"/>
    <w:rsid w:val="2CE828CF"/>
    <w:rsid w:val="2CE961EF"/>
    <w:rsid w:val="2CED64BB"/>
    <w:rsid w:val="2CFC04C2"/>
    <w:rsid w:val="2CFE6A36"/>
    <w:rsid w:val="2D016853"/>
    <w:rsid w:val="2D0E263D"/>
    <w:rsid w:val="2D1757DF"/>
    <w:rsid w:val="2D1E6112"/>
    <w:rsid w:val="2D1F5A1B"/>
    <w:rsid w:val="2D2734E6"/>
    <w:rsid w:val="2D2822A7"/>
    <w:rsid w:val="2D331C9F"/>
    <w:rsid w:val="2D347621"/>
    <w:rsid w:val="2D37082A"/>
    <w:rsid w:val="2D404E7D"/>
    <w:rsid w:val="2D411020"/>
    <w:rsid w:val="2D53581B"/>
    <w:rsid w:val="2D5845BA"/>
    <w:rsid w:val="2D675313"/>
    <w:rsid w:val="2D692609"/>
    <w:rsid w:val="2D6B328B"/>
    <w:rsid w:val="2D6D03F2"/>
    <w:rsid w:val="2D6D234A"/>
    <w:rsid w:val="2D7633AF"/>
    <w:rsid w:val="2D864F5C"/>
    <w:rsid w:val="2D975E66"/>
    <w:rsid w:val="2D9E2AD1"/>
    <w:rsid w:val="2DA13FE7"/>
    <w:rsid w:val="2DA5628B"/>
    <w:rsid w:val="2DB5622E"/>
    <w:rsid w:val="2DBC6F1A"/>
    <w:rsid w:val="2DC44940"/>
    <w:rsid w:val="2DCB57CD"/>
    <w:rsid w:val="2DD45A5C"/>
    <w:rsid w:val="2DE03DDC"/>
    <w:rsid w:val="2DE80250"/>
    <w:rsid w:val="2DEF4038"/>
    <w:rsid w:val="2DF01F6D"/>
    <w:rsid w:val="2E07410C"/>
    <w:rsid w:val="2E084409"/>
    <w:rsid w:val="2E166072"/>
    <w:rsid w:val="2E2453A2"/>
    <w:rsid w:val="2E2D7647"/>
    <w:rsid w:val="2E3E57A2"/>
    <w:rsid w:val="2E492BEE"/>
    <w:rsid w:val="2E4F4B3A"/>
    <w:rsid w:val="2E550608"/>
    <w:rsid w:val="2E593A73"/>
    <w:rsid w:val="2E5C4E05"/>
    <w:rsid w:val="2E755D79"/>
    <w:rsid w:val="2E7E256B"/>
    <w:rsid w:val="2E823440"/>
    <w:rsid w:val="2E8E7DEF"/>
    <w:rsid w:val="2E995F86"/>
    <w:rsid w:val="2E9E2AAB"/>
    <w:rsid w:val="2EA44991"/>
    <w:rsid w:val="2EA77AE5"/>
    <w:rsid w:val="2EAC4542"/>
    <w:rsid w:val="2EB47DB8"/>
    <w:rsid w:val="2EB75EF8"/>
    <w:rsid w:val="2EB86A5E"/>
    <w:rsid w:val="2EBB619D"/>
    <w:rsid w:val="2EBE17B8"/>
    <w:rsid w:val="2EC33C2A"/>
    <w:rsid w:val="2EC81ED3"/>
    <w:rsid w:val="2ECA4797"/>
    <w:rsid w:val="2ED31149"/>
    <w:rsid w:val="2EEC00DE"/>
    <w:rsid w:val="2EEC0900"/>
    <w:rsid w:val="2EF325C7"/>
    <w:rsid w:val="2EF4293B"/>
    <w:rsid w:val="2F052E29"/>
    <w:rsid w:val="2F091BF6"/>
    <w:rsid w:val="2F0D24D2"/>
    <w:rsid w:val="2F0D538C"/>
    <w:rsid w:val="2F0E1145"/>
    <w:rsid w:val="2F0F2A0C"/>
    <w:rsid w:val="2F130216"/>
    <w:rsid w:val="2F167F05"/>
    <w:rsid w:val="2F2759DC"/>
    <w:rsid w:val="2F31105C"/>
    <w:rsid w:val="2F345C88"/>
    <w:rsid w:val="2F420DB4"/>
    <w:rsid w:val="2F464554"/>
    <w:rsid w:val="2F49485B"/>
    <w:rsid w:val="2F525CB1"/>
    <w:rsid w:val="2F6B0E43"/>
    <w:rsid w:val="2F6B6228"/>
    <w:rsid w:val="2F6F0D54"/>
    <w:rsid w:val="2F707D88"/>
    <w:rsid w:val="2F74713E"/>
    <w:rsid w:val="2F7816B9"/>
    <w:rsid w:val="2F7C3CEB"/>
    <w:rsid w:val="2F886301"/>
    <w:rsid w:val="2F8A4EAC"/>
    <w:rsid w:val="2F8C234F"/>
    <w:rsid w:val="2F8C728A"/>
    <w:rsid w:val="2F8D7330"/>
    <w:rsid w:val="2F934331"/>
    <w:rsid w:val="2F9C314E"/>
    <w:rsid w:val="2FA5036B"/>
    <w:rsid w:val="2FB51BC6"/>
    <w:rsid w:val="2FB534BE"/>
    <w:rsid w:val="2FBD251A"/>
    <w:rsid w:val="2FBE3023"/>
    <w:rsid w:val="2FC172E2"/>
    <w:rsid w:val="2FC423BC"/>
    <w:rsid w:val="2FC4317F"/>
    <w:rsid w:val="2FD43108"/>
    <w:rsid w:val="2FE42F47"/>
    <w:rsid w:val="2FE477D6"/>
    <w:rsid w:val="2FEC748F"/>
    <w:rsid w:val="2FF03BB7"/>
    <w:rsid w:val="2FF55DD0"/>
    <w:rsid w:val="30072459"/>
    <w:rsid w:val="300A1E24"/>
    <w:rsid w:val="3015425C"/>
    <w:rsid w:val="30170072"/>
    <w:rsid w:val="301F60E8"/>
    <w:rsid w:val="30210640"/>
    <w:rsid w:val="30301AC4"/>
    <w:rsid w:val="303026DB"/>
    <w:rsid w:val="303971C1"/>
    <w:rsid w:val="30416908"/>
    <w:rsid w:val="304631A0"/>
    <w:rsid w:val="306170A1"/>
    <w:rsid w:val="30641000"/>
    <w:rsid w:val="306F0073"/>
    <w:rsid w:val="308C69B0"/>
    <w:rsid w:val="308E1CA5"/>
    <w:rsid w:val="309B45CF"/>
    <w:rsid w:val="309F6786"/>
    <w:rsid w:val="309F6EFA"/>
    <w:rsid w:val="30B00D55"/>
    <w:rsid w:val="30B40CE2"/>
    <w:rsid w:val="30BB0FF4"/>
    <w:rsid w:val="30C26D7F"/>
    <w:rsid w:val="30C707D5"/>
    <w:rsid w:val="30CB53E9"/>
    <w:rsid w:val="30E0540B"/>
    <w:rsid w:val="30EE68F4"/>
    <w:rsid w:val="30F17596"/>
    <w:rsid w:val="30F80DB4"/>
    <w:rsid w:val="31005F33"/>
    <w:rsid w:val="310704E2"/>
    <w:rsid w:val="310E6718"/>
    <w:rsid w:val="312229DF"/>
    <w:rsid w:val="3127609B"/>
    <w:rsid w:val="3129313C"/>
    <w:rsid w:val="31354393"/>
    <w:rsid w:val="31451873"/>
    <w:rsid w:val="315828F6"/>
    <w:rsid w:val="315F28B7"/>
    <w:rsid w:val="31633406"/>
    <w:rsid w:val="31684704"/>
    <w:rsid w:val="31741355"/>
    <w:rsid w:val="317C1845"/>
    <w:rsid w:val="31815F0E"/>
    <w:rsid w:val="31852552"/>
    <w:rsid w:val="318C51A8"/>
    <w:rsid w:val="31A468E7"/>
    <w:rsid w:val="31A50258"/>
    <w:rsid w:val="31AF30AA"/>
    <w:rsid w:val="31C30ED4"/>
    <w:rsid w:val="31C3435C"/>
    <w:rsid w:val="31C530CA"/>
    <w:rsid w:val="31C6651D"/>
    <w:rsid w:val="31CF0E4D"/>
    <w:rsid w:val="31D143B7"/>
    <w:rsid w:val="31E31176"/>
    <w:rsid w:val="31E4096E"/>
    <w:rsid w:val="31E8295B"/>
    <w:rsid w:val="31EE08BC"/>
    <w:rsid w:val="31F0301F"/>
    <w:rsid w:val="31F57BD2"/>
    <w:rsid w:val="31FE2C41"/>
    <w:rsid w:val="32037780"/>
    <w:rsid w:val="320575C8"/>
    <w:rsid w:val="320C0109"/>
    <w:rsid w:val="320C236E"/>
    <w:rsid w:val="320F166B"/>
    <w:rsid w:val="32186B2B"/>
    <w:rsid w:val="321E1994"/>
    <w:rsid w:val="32207207"/>
    <w:rsid w:val="3224255B"/>
    <w:rsid w:val="322867B7"/>
    <w:rsid w:val="32292757"/>
    <w:rsid w:val="322B6F03"/>
    <w:rsid w:val="32400B92"/>
    <w:rsid w:val="32440B7A"/>
    <w:rsid w:val="3259053B"/>
    <w:rsid w:val="325B28B8"/>
    <w:rsid w:val="32657670"/>
    <w:rsid w:val="32681E97"/>
    <w:rsid w:val="3272189A"/>
    <w:rsid w:val="3273514A"/>
    <w:rsid w:val="32766AA4"/>
    <w:rsid w:val="328E5D28"/>
    <w:rsid w:val="329745E8"/>
    <w:rsid w:val="32A54175"/>
    <w:rsid w:val="32A81B44"/>
    <w:rsid w:val="32A97379"/>
    <w:rsid w:val="32B23215"/>
    <w:rsid w:val="32BD661B"/>
    <w:rsid w:val="32BF775A"/>
    <w:rsid w:val="32C965B0"/>
    <w:rsid w:val="32CA1C25"/>
    <w:rsid w:val="32D326D8"/>
    <w:rsid w:val="32DD6BAA"/>
    <w:rsid w:val="32DE06F7"/>
    <w:rsid w:val="32E92E0A"/>
    <w:rsid w:val="33045A1F"/>
    <w:rsid w:val="33123CE9"/>
    <w:rsid w:val="3317263E"/>
    <w:rsid w:val="331C006C"/>
    <w:rsid w:val="331F580F"/>
    <w:rsid w:val="332E15DD"/>
    <w:rsid w:val="333B119C"/>
    <w:rsid w:val="333F0046"/>
    <w:rsid w:val="334A72FC"/>
    <w:rsid w:val="334B517D"/>
    <w:rsid w:val="334C3923"/>
    <w:rsid w:val="334C4243"/>
    <w:rsid w:val="33545DB8"/>
    <w:rsid w:val="33594C0E"/>
    <w:rsid w:val="335C0517"/>
    <w:rsid w:val="336829D6"/>
    <w:rsid w:val="33826CB2"/>
    <w:rsid w:val="33832B09"/>
    <w:rsid w:val="33837643"/>
    <w:rsid w:val="338A386C"/>
    <w:rsid w:val="33954726"/>
    <w:rsid w:val="339C1019"/>
    <w:rsid w:val="33A075E8"/>
    <w:rsid w:val="33B46619"/>
    <w:rsid w:val="33B62DD5"/>
    <w:rsid w:val="33B76422"/>
    <w:rsid w:val="33BE1D02"/>
    <w:rsid w:val="33D11431"/>
    <w:rsid w:val="33D23143"/>
    <w:rsid w:val="33D257EF"/>
    <w:rsid w:val="33DD4444"/>
    <w:rsid w:val="33DD7CBD"/>
    <w:rsid w:val="33E325CA"/>
    <w:rsid w:val="33E53CB1"/>
    <w:rsid w:val="33EC33AB"/>
    <w:rsid w:val="33F33FEF"/>
    <w:rsid w:val="33F6251C"/>
    <w:rsid w:val="33FE5320"/>
    <w:rsid w:val="34082C98"/>
    <w:rsid w:val="34092F84"/>
    <w:rsid w:val="34095A9E"/>
    <w:rsid w:val="340E51D9"/>
    <w:rsid w:val="34106D4D"/>
    <w:rsid w:val="34124447"/>
    <w:rsid w:val="341B559B"/>
    <w:rsid w:val="342B475C"/>
    <w:rsid w:val="344678F6"/>
    <w:rsid w:val="34474EE1"/>
    <w:rsid w:val="344A002C"/>
    <w:rsid w:val="344C18A9"/>
    <w:rsid w:val="344F7186"/>
    <w:rsid w:val="345C5D59"/>
    <w:rsid w:val="346361BB"/>
    <w:rsid w:val="34656B54"/>
    <w:rsid w:val="34683EFC"/>
    <w:rsid w:val="347305F6"/>
    <w:rsid w:val="34761945"/>
    <w:rsid w:val="34762837"/>
    <w:rsid w:val="34800CF4"/>
    <w:rsid w:val="34962B83"/>
    <w:rsid w:val="349D440D"/>
    <w:rsid w:val="34AC0EBE"/>
    <w:rsid w:val="34B812F4"/>
    <w:rsid w:val="34C27A44"/>
    <w:rsid w:val="34CC5D2A"/>
    <w:rsid w:val="34ED358A"/>
    <w:rsid w:val="34EE7210"/>
    <w:rsid w:val="34F13879"/>
    <w:rsid w:val="35007C7B"/>
    <w:rsid w:val="350100CF"/>
    <w:rsid w:val="350649DB"/>
    <w:rsid w:val="351A1C63"/>
    <w:rsid w:val="351B786C"/>
    <w:rsid w:val="35202C74"/>
    <w:rsid w:val="352C743A"/>
    <w:rsid w:val="352F71E5"/>
    <w:rsid w:val="35321BBB"/>
    <w:rsid w:val="353933D3"/>
    <w:rsid w:val="353F4DEF"/>
    <w:rsid w:val="354D4541"/>
    <w:rsid w:val="355452E6"/>
    <w:rsid w:val="35596FC5"/>
    <w:rsid w:val="355F42A8"/>
    <w:rsid w:val="355F5ED4"/>
    <w:rsid w:val="356D12AC"/>
    <w:rsid w:val="356D6CB0"/>
    <w:rsid w:val="356F57CA"/>
    <w:rsid w:val="357A1634"/>
    <w:rsid w:val="357A6591"/>
    <w:rsid w:val="358E5771"/>
    <w:rsid w:val="359224CC"/>
    <w:rsid w:val="35933721"/>
    <w:rsid w:val="35956C11"/>
    <w:rsid w:val="359C19D1"/>
    <w:rsid w:val="35AA6DCC"/>
    <w:rsid w:val="35B922F5"/>
    <w:rsid w:val="35B93C0D"/>
    <w:rsid w:val="35CC0EF6"/>
    <w:rsid w:val="35D722FB"/>
    <w:rsid w:val="35D84E29"/>
    <w:rsid w:val="35DF0B14"/>
    <w:rsid w:val="35E249CA"/>
    <w:rsid w:val="35E2703D"/>
    <w:rsid w:val="35F12A36"/>
    <w:rsid w:val="35F45BC1"/>
    <w:rsid w:val="35F66A59"/>
    <w:rsid w:val="36081F59"/>
    <w:rsid w:val="36116CAB"/>
    <w:rsid w:val="36185968"/>
    <w:rsid w:val="361B4B7E"/>
    <w:rsid w:val="36271AB4"/>
    <w:rsid w:val="362A7980"/>
    <w:rsid w:val="363040F6"/>
    <w:rsid w:val="3631169F"/>
    <w:rsid w:val="3637063D"/>
    <w:rsid w:val="36371526"/>
    <w:rsid w:val="3643398F"/>
    <w:rsid w:val="364C0D51"/>
    <w:rsid w:val="36580979"/>
    <w:rsid w:val="366603C5"/>
    <w:rsid w:val="366D5AD9"/>
    <w:rsid w:val="36707134"/>
    <w:rsid w:val="36794123"/>
    <w:rsid w:val="36847C1D"/>
    <w:rsid w:val="368B539A"/>
    <w:rsid w:val="369931ED"/>
    <w:rsid w:val="369C2C78"/>
    <w:rsid w:val="369C5C27"/>
    <w:rsid w:val="369D5804"/>
    <w:rsid w:val="36AA6D1C"/>
    <w:rsid w:val="36AD4C74"/>
    <w:rsid w:val="36AF295A"/>
    <w:rsid w:val="36B174ED"/>
    <w:rsid w:val="36BA40B2"/>
    <w:rsid w:val="36D52357"/>
    <w:rsid w:val="36DD5EC8"/>
    <w:rsid w:val="36E50079"/>
    <w:rsid w:val="36E949BB"/>
    <w:rsid w:val="36E96552"/>
    <w:rsid w:val="36F16380"/>
    <w:rsid w:val="36F16AF8"/>
    <w:rsid w:val="36F97F93"/>
    <w:rsid w:val="36FD4B55"/>
    <w:rsid w:val="37023C32"/>
    <w:rsid w:val="370D6CD1"/>
    <w:rsid w:val="37305C81"/>
    <w:rsid w:val="373578A8"/>
    <w:rsid w:val="37424603"/>
    <w:rsid w:val="37463A4B"/>
    <w:rsid w:val="374B0597"/>
    <w:rsid w:val="374E7D78"/>
    <w:rsid w:val="37556E06"/>
    <w:rsid w:val="3757003A"/>
    <w:rsid w:val="375739A8"/>
    <w:rsid w:val="375F5262"/>
    <w:rsid w:val="37682BB1"/>
    <w:rsid w:val="376C44A3"/>
    <w:rsid w:val="37743673"/>
    <w:rsid w:val="377C230D"/>
    <w:rsid w:val="37825923"/>
    <w:rsid w:val="379513F8"/>
    <w:rsid w:val="379A22DD"/>
    <w:rsid w:val="379B5DDA"/>
    <w:rsid w:val="379C576F"/>
    <w:rsid w:val="37A14822"/>
    <w:rsid w:val="37AE41D2"/>
    <w:rsid w:val="37AF5320"/>
    <w:rsid w:val="37C5095B"/>
    <w:rsid w:val="37CB699E"/>
    <w:rsid w:val="37CC35DD"/>
    <w:rsid w:val="37D73C9B"/>
    <w:rsid w:val="37DC1CFF"/>
    <w:rsid w:val="37E32215"/>
    <w:rsid w:val="37E45F79"/>
    <w:rsid w:val="37FB5B9A"/>
    <w:rsid w:val="37FD717C"/>
    <w:rsid w:val="38091D66"/>
    <w:rsid w:val="381F5492"/>
    <w:rsid w:val="38290B61"/>
    <w:rsid w:val="383220D9"/>
    <w:rsid w:val="3839683C"/>
    <w:rsid w:val="383B1798"/>
    <w:rsid w:val="383D2AC5"/>
    <w:rsid w:val="3844115C"/>
    <w:rsid w:val="384C7A3C"/>
    <w:rsid w:val="384F5841"/>
    <w:rsid w:val="38577ACF"/>
    <w:rsid w:val="385905CE"/>
    <w:rsid w:val="38591159"/>
    <w:rsid w:val="385D2E30"/>
    <w:rsid w:val="386B0F47"/>
    <w:rsid w:val="386B5DEE"/>
    <w:rsid w:val="387067AA"/>
    <w:rsid w:val="387242C4"/>
    <w:rsid w:val="387770D2"/>
    <w:rsid w:val="387921CE"/>
    <w:rsid w:val="388A0FA2"/>
    <w:rsid w:val="38925F92"/>
    <w:rsid w:val="389B7E64"/>
    <w:rsid w:val="38A552A7"/>
    <w:rsid w:val="38A65358"/>
    <w:rsid w:val="38B25887"/>
    <w:rsid w:val="38BC6D3A"/>
    <w:rsid w:val="38CE0E5C"/>
    <w:rsid w:val="38D07669"/>
    <w:rsid w:val="38EB17E6"/>
    <w:rsid w:val="38F30EE9"/>
    <w:rsid w:val="38FE70F0"/>
    <w:rsid w:val="3905210B"/>
    <w:rsid w:val="39087E2C"/>
    <w:rsid w:val="39150886"/>
    <w:rsid w:val="39170EF1"/>
    <w:rsid w:val="39186A4B"/>
    <w:rsid w:val="391B220B"/>
    <w:rsid w:val="391E4569"/>
    <w:rsid w:val="392617B0"/>
    <w:rsid w:val="392B6D42"/>
    <w:rsid w:val="39335DB8"/>
    <w:rsid w:val="3934583E"/>
    <w:rsid w:val="394039E9"/>
    <w:rsid w:val="394E745E"/>
    <w:rsid w:val="39535AA6"/>
    <w:rsid w:val="395577EF"/>
    <w:rsid w:val="39575869"/>
    <w:rsid w:val="395D3A30"/>
    <w:rsid w:val="39610938"/>
    <w:rsid w:val="398B5CE8"/>
    <w:rsid w:val="39901714"/>
    <w:rsid w:val="3996366E"/>
    <w:rsid w:val="399E7951"/>
    <w:rsid w:val="39AE3D98"/>
    <w:rsid w:val="39B123D4"/>
    <w:rsid w:val="39B90A5C"/>
    <w:rsid w:val="39C4625B"/>
    <w:rsid w:val="39CA36F7"/>
    <w:rsid w:val="39CB19CB"/>
    <w:rsid w:val="39D00597"/>
    <w:rsid w:val="39D145D7"/>
    <w:rsid w:val="39FB36DB"/>
    <w:rsid w:val="3A103808"/>
    <w:rsid w:val="3A187282"/>
    <w:rsid w:val="3A195DE7"/>
    <w:rsid w:val="3A1E1FBA"/>
    <w:rsid w:val="3A2106AD"/>
    <w:rsid w:val="3A294742"/>
    <w:rsid w:val="3A381226"/>
    <w:rsid w:val="3A4D08CC"/>
    <w:rsid w:val="3A517F79"/>
    <w:rsid w:val="3A625654"/>
    <w:rsid w:val="3A7629BA"/>
    <w:rsid w:val="3A7A151E"/>
    <w:rsid w:val="3A830DDC"/>
    <w:rsid w:val="3AA41EF6"/>
    <w:rsid w:val="3AC45F4C"/>
    <w:rsid w:val="3AC9057A"/>
    <w:rsid w:val="3AD81BD5"/>
    <w:rsid w:val="3AD96982"/>
    <w:rsid w:val="3AE02B20"/>
    <w:rsid w:val="3AE407CF"/>
    <w:rsid w:val="3AE51370"/>
    <w:rsid w:val="3AF9081F"/>
    <w:rsid w:val="3B074981"/>
    <w:rsid w:val="3B1020E5"/>
    <w:rsid w:val="3B242A3E"/>
    <w:rsid w:val="3B3425A3"/>
    <w:rsid w:val="3B3453A5"/>
    <w:rsid w:val="3B354374"/>
    <w:rsid w:val="3B363C3C"/>
    <w:rsid w:val="3B453754"/>
    <w:rsid w:val="3B4F493A"/>
    <w:rsid w:val="3B572F6C"/>
    <w:rsid w:val="3B5A5935"/>
    <w:rsid w:val="3B656120"/>
    <w:rsid w:val="3B6C6A50"/>
    <w:rsid w:val="3B700389"/>
    <w:rsid w:val="3B711D37"/>
    <w:rsid w:val="3B787495"/>
    <w:rsid w:val="3B7B0906"/>
    <w:rsid w:val="3B890257"/>
    <w:rsid w:val="3BA456F6"/>
    <w:rsid w:val="3BAE4254"/>
    <w:rsid w:val="3BB409EB"/>
    <w:rsid w:val="3BB54B8C"/>
    <w:rsid w:val="3BB60C6A"/>
    <w:rsid w:val="3BC92D31"/>
    <w:rsid w:val="3BCF6135"/>
    <w:rsid w:val="3BD47A77"/>
    <w:rsid w:val="3BDC70D7"/>
    <w:rsid w:val="3BE7232F"/>
    <w:rsid w:val="3BEE2D22"/>
    <w:rsid w:val="3BF01D07"/>
    <w:rsid w:val="3BF2737B"/>
    <w:rsid w:val="3BF56DF7"/>
    <w:rsid w:val="3BF632F5"/>
    <w:rsid w:val="3BF915EC"/>
    <w:rsid w:val="3C033287"/>
    <w:rsid w:val="3C085010"/>
    <w:rsid w:val="3C1B2978"/>
    <w:rsid w:val="3C1C300B"/>
    <w:rsid w:val="3C1F21F2"/>
    <w:rsid w:val="3C296409"/>
    <w:rsid w:val="3C2A3996"/>
    <w:rsid w:val="3C2C5F10"/>
    <w:rsid w:val="3C2F0342"/>
    <w:rsid w:val="3C3147BA"/>
    <w:rsid w:val="3C391F6D"/>
    <w:rsid w:val="3C495523"/>
    <w:rsid w:val="3C4C722B"/>
    <w:rsid w:val="3C4E6B50"/>
    <w:rsid w:val="3C4F112A"/>
    <w:rsid w:val="3C534855"/>
    <w:rsid w:val="3C5516BC"/>
    <w:rsid w:val="3C581983"/>
    <w:rsid w:val="3C59573D"/>
    <w:rsid w:val="3C6F538C"/>
    <w:rsid w:val="3C7D163C"/>
    <w:rsid w:val="3C7D26C1"/>
    <w:rsid w:val="3C9535F5"/>
    <w:rsid w:val="3C9B4658"/>
    <w:rsid w:val="3C9E77FA"/>
    <w:rsid w:val="3C9F3B7A"/>
    <w:rsid w:val="3CA0145C"/>
    <w:rsid w:val="3CA222D1"/>
    <w:rsid w:val="3CA4455F"/>
    <w:rsid w:val="3CA85810"/>
    <w:rsid w:val="3CB31162"/>
    <w:rsid w:val="3CB5369F"/>
    <w:rsid w:val="3CBB046A"/>
    <w:rsid w:val="3CBF197B"/>
    <w:rsid w:val="3CC11D3D"/>
    <w:rsid w:val="3CC15713"/>
    <w:rsid w:val="3CC26907"/>
    <w:rsid w:val="3CC44AF0"/>
    <w:rsid w:val="3CCA39E9"/>
    <w:rsid w:val="3CCC0E3E"/>
    <w:rsid w:val="3CED1A65"/>
    <w:rsid w:val="3CF32963"/>
    <w:rsid w:val="3CF5726F"/>
    <w:rsid w:val="3CF93514"/>
    <w:rsid w:val="3CFC591E"/>
    <w:rsid w:val="3CFE346B"/>
    <w:rsid w:val="3CFF3958"/>
    <w:rsid w:val="3CFF417A"/>
    <w:rsid w:val="3D057961"/>
    <w:rsid w:val="3D090891"/>
    <w:rsid w:val="3D10488A"/>
    <w:rsid w:val="3D122935"/>
    <w:rsid w:val="3D134D72"/>
    <w:rsid w:val="3D174D24"/>
    <w:rsid w:val="3D1E7A45"/>
    <w:rsid w:val="3D223F30"/>
    <w:rsid w:val="3D2400BA"/>
    <w:rsid w:val="3D347414"/>
    <w:rsid w:val="3D404195"/>
    <w:rsid w:val="3D4302BA"/>
    <w:rsid w:val="3D50662A"/>
    <w:rsid w:val="3D5835F4"/>
    <w:rsid w:val="3D586273"/>
    <w:rsid w:val="3D592D72"/>
    <w:rsid w:val="3D69562B"/>
    <w:rsid w:val="3D7F5F13"/>
    <w:rsid w:val="3D8A0560"/>
    <w:rsid w:val="3D8E13D6"/>
    <w:rsid w:val="3D8E3C7E"/>
    <w:rsid w:val="3D9360D0"/>
    <w:rsid w:val="3D940701"/>
    <w:rsid w:val="3D9F4C6A"/>
    <w:rsid w:val="3DAB0B80"/>
    <w:rsid w:val="3DAD5FA8"/>
    <w:rsid w:val="3DBB6C5D"/>
    <w:rsid w:val="3DBD6D16"/>
    <w:rsid w:val="3DBF29C1"/>
    <w:rsid w:val="3DC432F2"/>
    <w:rsid w:val="3DC47252"/>
    <w:rsid w:val="3DCE2959"/>
    <w:rsid w:val="3DDF6815"/>
    <w:rsid w:val="3DE04A98"/>
    <w:rsid w:val="3DE43A43"/>
    <w:rsid w:val="3DE73F4C"/>
    <w:rsid w:val="3DEB0535"/>
    <w:rsid w:val="3DF33179"/>
    <w:rsid w:val="3DF65B7D"/>
    <w:rsid w:val="3DFE20A0"/>
    <w:rsid w:val="3E0E3320"/>
    <w:rsid w:val="3E104385"/>
    <w:rsid w:val="3E52640D"/>
    <w:rsid w:val="3E5429B5"/>
    <w:rsid w:val="3E5E7CE0"/>
    <w:rsid w:val="3E7128CA"/>
    <w:rsid w:val="3E7F4E79"/>
    <w:rsid w:val="3E8348F4"/>
    <w:rsid w:val="3E9E4183"/>
    <w:rsid w:val="3E9F27EA"/>
    <w:rsid w:val="3EA072D2"/>
    <w:rsid w:val="3EA07B8F"/>
    <w:rsid w:val="3EAF4827"/>
    <w:rsid w:val="3EAF4F09"/>
    <w:rsid w:val="3EB90B0F"/>
    <w:rsid w:val="3EBA105A"/>
    <w:rsid w:val="3EBB0BED"/>
    <w:rsid w:val="3EC2067E"/>
    <w:rsid w:val="3EC42A40"/>
    <w:rsid w:val="3EC51332"/>
    <w:rsid w:val="3ECC7D86"/>
    <w:rsid w:val="3ECE4941"/>
    <w:rsid w:val="3EDC7BC3"/>
    <w:rsid w:val="3EE326CE"/>
    <w:rsid w:val="3EE3661D"/>
    <w:rsid w:val="3EE5745B"/>
    <w:rsid w:val="3EEA4EDD"/>
    <w:rsid w:val="3EF14E02"/>
    <w:rsid w:val="3F0C2790"/>
    <w:rsid w:val="3F124B8A"/>
    <w:rsid w:val="3F154F1C"/>
    <w:rsid w:val="3F251B73"/>
    <w:rsid w:val="3F2A66F8"/>
    <w:rsid w:val="3F2F2FDD"/>
    <w:rsid w:val="3F415692"/>
    <w:rsid w:val="3F425BEC"/>
    <w:rsid w:val="3F432A5D"/>
    <w:rsid w:val="3F43699B"/>
    <w:rsid w:val="3F4A5DDC"/>
    <w:rsid w:val="3F4C4A22"/>
    <w:rsid w:val="3F5A4210"/>
    <w:rsid w:val="3F6343E8"/>
    <w:rsid w:val="3F6B4940"/>
    <w:rsid w:val="3F7C0A90"/>
    <w:rsid w:val="3F9767CE"/>
    <w:rsid w:val="3F9E46C0"/>
    <w:rsid w:val="3FA34CD5"/>
    <w:rsid w:val="3FB42A00"/>
    <w:rsid w:val="3FB94803"/>
    <w:rsid w:val="3FBB23B4"/>
    <w:rsid w:val="3FCE02F5"/>
    <w:rsid w:val="3FE41970"/>
    <w:rsid w:val="3FEA507B"/>
    <w:rsid w:val="3FEE47D0"/>
    <w:rsid w:val="3FF52A0D"/>
    <w:rsid w:val="40030392"/>
    <w:rsid w:val="40030DFC"/>
    <w:rsid w:val="400A13A5"/>
    <w:rsid w:val="401A28B8"/>
    <w:rsid w:val="4024561D"/>
    <w:rsid w:val="40265F1F"/>
    <w:rsid w:val="40477547"/>
    <w:rsid w:val="404E402B"/>
    <w:rsid w:val="405B4615"/>
    <w:rsid w:val="406C735F"/>
    <w:rsid w:val="407006D0"/>
    <w:rsid w:val="40752425"/>
    <w:rsid w:val="40755FAB"/>
    <w:rsid w:val="40766651"/>
    <w:rsid w:val="408417EC"/>
    <w:rsid w:val="408B0A93"/>
    <w:rsid w:val="40922698"/>
    <w:rsid w:val="409572D1"/>
    <w:rsid w:val="40A60C7D"/>
    <w:rsid w:val="40B229A3"/>
    <w:rsid w:val="40C02609"/>
    <w:rsid w:val="40C525AD"/>
    <w:rsid w:val="40CB7BEF"/>
    <w:rsid w:val="40D1635F"/>
    <w:rsid w:val="40D40CBE"/>
    <w:rsid w:val="40D802C4"/>
    <w:rsid w:val="40E21B34"/>
    <w:rsid w:val="40E27CCE"/>
    <w:rsid w:val="40E73229"/>
    <w:rsid w:val="40F001CD"/>
    <w:rsid w:val="40F42758"/>
    <w:rsid w:val="40F529E5"/>
    <w:rsid w:val="40FF5531"/>
    <w:rsid w:val="41012F5C"/>
    <w:rsid w:val="410C0AB0"/>
    <w:rsid w:val="410D3247"/>
    <w:rsid w:val="41316C37"/>
    <w:rsid w:val="41387158"/>
    <w:rsid w:val="413A4FCC"/>
    <w:rsid w:val="413B15D3"/>
    <w:rsid w:val="413D2C25"/>
    <w:rsid w:val="413F6643"/>
    <w:rsid w:val="415025F2"/>
    <w:rsid w:val="415566CB"/>
    <w:rsid w:val="415C007C"/>
    <w:rsid w:val="41624F72"/>
    <w:rsid w:val="41657C30"/>
    <w:rsid w:val="416C7161"/>
    <w:rsid w:val="41706FC7"/>
    <w:rsid w:val="41754C37"/>
    <w:rsid w:val="41755918"/>
    <w:rsid w:val="41782182"/>
    <w:rsid w:val="41787B2C"/>
    <w:rsid w:val="418416FF"/>
    <w:rsid w:val="41871654"/>
    <w:rsid w:val="418B02A0"/>
    <w:rsid w:val="41930B85"/>
    <w:rsid w:val="41947EA4"/>
    <w:rsid w:val="4199353B"/>
    <w:rsid w:val="41AB7C81"/>
    <w:rsid w:val="41B04D44"/>
    <w:rsid w:val="41B33725"/>
    <w:rsid w:val="41B542EF"/>
    <w:rsid w:val="41BB2349"/>
    <w:rsid w:val="41C144CF"/>
    <w:rsid w:val="41C65DAC"/>
    <w:rsid w:val="41D97938"/>
    <w:rsid w:val="41DA79EF"/>
    <w:rsid w:val="41E12BBD"/>
    <w:rsid w:val="41EB783C"/>
    <w:rsid w:val="41FD1408"/>
    <w:rsid w:val="41FE5CD1"/>
    <w:rsid w:val="42003BEC"/>
    <w:rsid w:val="42010653"/>
    <w:rsid w:val="42056F70"/>
    <w:rsid w:val="421106A6"/>
    <w:rsid w:val="42173969"/>
    <w:rsid w:val="42192A2D"/>
    <w:rsid w:val="421A3342"/>
    <w:rsid w:val="421C3535"/>
    <w:rsid w:val="422F3B8C"/>
    <w:rsid w:val="422F75A3"/>
    <w:rsid w:val="42363B83"/>
    <w:rsid w:val="42375C5F"/>
    <w:rsid w:val="423D3075"/>
    <w:rsid w:val="42451CC4"/>
    <w:rsid w:val="424C6B6C"/>
    <w:rsid w:val="425113B6"/>
    <w:rsid w:val="425D66DE"/>
    <w:rsid w:val="425F5E81"/>
    <w:rsid w:val="4266440F"/>
    <w:rsid w:val="426B4270"/>
    <w:rsid w:val="426D5979"/>
    <w:rsid w:val="426F5222"/>
    <w:rsid w:val="427576D9"/>
    <w:rsid w:val="427A0410"/>
    <w:rsid w:val="42A2146B"/>
    <w:rsid w:val="42A41594"/>
    <w:rsid w:val="42AE5220"/>
    <w:rsid w:val="42B91220"/>
    <w:rsid w:val="42B96E44"/>
    <w:rsid w:val="42BD3C7E"/>
    <w:rsid w:val="42BF3121"/>
    <w:rsid w:val="42C75490"/>
    <w:rsid w:val="42CC1234"/>
    <w:rsid w:val="42DC1397"/>
    <w:rsid w:val="42E02B8A"/>
    <w:rsid w:val="42E251F9"/>
    <w:rsid w:val="42EA774B"/>
    <w:rsid w:val="42F2335F"/>
    <w:rsid w:val="43075A27"/>
    <w:rsid w:val="430D7C36"/>
    <w:rsid w:val="431A0526"/>
    <w:rsid w:val="431F2AB7"/>
    <w:rsid w:val="43205C14"/>
    <w:rsid w:val="432B213B"/>
    <w:rsid w:val="43303733"/>
    <w:rsid w:val="43377410"/>
    <w:rsid w:val="433F5FB8"/>
    <w:rsid w:val="434E252D"/>
    <w:rsid w:val="435623F5"/>
    <w:rsid w:val="43601A7E"/>
    <w:rsid w:val="4361660F"/>
    <w:rsid w:val="436401B1"/>
    <w:rsid w:val="43651FD5"/>
    <w:rsid w:val="43690CFA"/>
    <w:rsid w:val="43780B2E"/>
    <w:rsid w:val="437B1B4F"/>
    <w:rsid w:val="43826B1D"/>
    <w:rsid w:val="43842B21"/>
    <w:rsid w:val="438E3B1F"/>
    <w:rsid w:val="43937BEE"/>
    <w:rsid w:val="439F6B87"/>
    <w:rsid w:val="43B84126"/>
    <w:rsid w:val="43BB6F55"/>
    <w:rsid w:val="43C071B3"/>
    <w:rsid w:val="43C521A7"/>
    <w:rsid w:val="43C77871"/>
    <w:rsid w:val="43C91321"/>
    <w:rsid w:val="43D20850"/>
    <w:rsid w:val="43F07C55"/>
    <w:rsid w:val="43F21EC6"/>
    <w:rsid w:val="43FC3E04"/>
    <w:rsid w:val="43FC68BA"/>
    <w:rsid w:val="440B2451"/>
    <w:rsid w:val="440E1116"/>
    <w:rsid w:val="44106611"/>
    <w:rsid w:val="442129E8"/>
    <w:rsid w:val="44231005"/>
    <w:rsid w:val="442E53C8"/>
    <w:rsid w:val="44383215"/>
    <w:rsid w:val="44390FDE"/>
    <w:rsid w:val="444428C4"/>
    <w:rsid w:val="44456013"/>
    <w:rsid w:val="44461E6C"/>
    <w:rsid w:val="444B72B8"/>
    <w:rsid w:val="44525771"/>
    <w:rsid w:val="44642C0A"/>
    <w:rsid w:val="44686490"/>
    <w:rsid w:val="44812A9C"/>
    <w:rsid w:val="448508A6"/>
    <w:rsid w:val="4485646E"/>
    <w:rsid w:val="448B4661"/>
    <w:rsid w:val="448B5707"/>
    <w:rsid w:val="449F0EDA"/>
    <w:rsid w:val="44A47CCF"/>
    <w:rsid w:val="44C35C01"/>
    <w:rsid w:val="44C778BA"/>
    <w:rsid w:val="44D071B6"/>
    <w:rsid w:val="44D9328A"/>
    <w:rsid w:val="44DB7C17"/>
    <w:rsid w:val="44E1117E"/>
    <w:rsid w:val="45034716"/>
    <w:rsid w:val="45066562"/>
    <w:rsid w:val="450B7ED3"/>
    <w:rsid w:val="450C37C5"/>
    <w:rsid w:val="450C4578"/>
    <w:rsid w:val="450C4C2C"/>
    <w:rsid w:val="45157955"/>
    <w:rsid w:val="45170388"/>
    <w:rsid w:val="451D77A6"/>
    <w:rsid w:val="45207C11"/>
    <w:rsid w:val="45261D98"/>
    <w:rsid w:val="45463E01"/>
    <w:rsid w:val="45482209"/>
    <w:rsid w:val="455053B8"/>
    <w:rsid w:val="455D3B6D"/>
    <w:rsid w:val="455E1982"/>
    <w:rsid w:val="456529FF"/>
    <w:rsid w:val="45657F00"/>
    <w:rsid w:val="456E4396"/>
    <w:rsid w:val="456F3972"/>
    <w:rsid w:val="456F67A2"/>
    <w:rsid w:val="45726B58"/>
    <w:rsid w:val="45776516"/>
    <w:rsid w:val="458D63EA"/>
    <w:rsid w:val="458F016F"/>
    <w:rsid w:val="459F2568"/>
    <w:rsid w:val="45A7478F"/>
    <w:rsid w:val="45A802BE"/>
    <w:rsid w:val="45B168A9"/>
    <w:rsid w:val="45B20D88"/>
    <w:rsid w:val="45B303B7"/>
    <w:rsid w:val="45BF05ED"/>
    <w:rsid w:val="45C173C1"/>
    <w:rsid w:val="45C426E1"/>
    <w:rsid w:val="45D02384"/>
    <w:rsid w:val="45D872D2"/>
    <w:rsid w:val="45DD7353"/>
    <w:rsid w:val="45E171B7"/>
    <w:rsid w:val="45F5326F"/>
    <w:rsid w:val="45F97E0C"/>
    <w:rsid w:val="45FC5239"/>
    <w:rsid w:val="4603723B"/>
    <w:rsid w:val="460F29B6"/>
    <w:rsid w:val="46115701"/>
    <w:rsid w:val="4616727F"/>
    <w:rsid w:val="461C25EB"/>
    <w:rsid w:val="4626418B"/>
    <w:rsid w:val="463145C7"/>
    <w:rsid w:val="464C0269"/>
    <w:rsid w:val="464D717A"/>
    <w:rsid w:val="46522078"/>
    <w:rsid w:val="465D03CA"/>
    <w:rsid w:val="465D7829"/>
    <w:rsid w:val="466F34B9"/>
    <w:rsid w:val="46750C36"/>
    <w:rsid w:val="467C0444"/>
    <w:rsid w:val="46856748"/>
    <w:rsid w:val="46A05ED6"/>
    <w:rsid w:val="46A2149F"/>
    <w:rsid w:val="46A84DA7"/>
    <w:rsid w:val="46AA44D3"/>
    <w:rsid w:val="46BD177C"/>
    <w:rsid w:val="46CD03C4"/>
    <w:rsid w:val="46D66D6A"/>
    <w:rsid w:val="46E34B5E"/>
    <w:rsid w:val="46F11F53"/>
    <w:rsid w:val="46F3562E"/>
    <w:rsid w:val="46FB7EEF"/>
    <w:rsid w:val="46FC6C0A"/>
    <w:rsid w:val="46FF41F9"/>
    <w:rsid w:val="46FF4918"/>
    <w:rsid w:val="4701069C"/>
    <w:rsid w:val="471D17B4"/>
    <w:rsid w:val="47212B0F"/>
    <w:rsid w:val="473377DA"/>
    <w:rsid w:val="47483EDE"/>
    <w:rsid w:val="474B2E42"/>
    <w:rsid w:val="4752204B"/>
    <w:rsid w:val="4758099E"/>
    <w:rsid w:val="47701551"/>
    <w:rsid w:val="47734806"/>
    <w:rsid w:val="47742DA4"/>
    <w:rsid w:val="4776673A"/>
    <w:rsid w:val="47780A09"/>
    <w:rsid w:val="47786009"/>
    <w:rsid w:val="4784513C"/>
    <w:rsid w:val="47861280"/>
    <w:rsid w:val="478F71DE"/>
    <w:rsid w:val="47940413"/>
    <w:rsid w:val="479937BF"/>
    <w:rsid w:val="479D789A"/>
    <w:rsid w:val="47A530DE"/>
    <w:rsid w:val="47AC5AA3"/>
    <w:rsid w:val="47B74085"/>
    <w:rsid w:val="47BD7148"/>
    <w:rsid w:val="47BE3A94"/>
    <w:rsid w:val="47C03F09"/>
    <w:rsid w:val="47C7691D"/>
    <w:rsid w:val="47CC529B"/>
    <w:rsid w:val="47D115DB"/>
    <w:rsid w:val="47DC1688"/>
    <w:rsid w:val="47DF5E76"/>
    <w:rsid w:val="47E653BE"/>
    <w:rsid w:val="47E97841"/>
    <w:rsid w:val="47F25EA5"/>
    <w:rsid w:val="47F62622"/>
    <w:rsid w:val="48041004"/>
    <w:rsid w:val="480D38DD"/>
    <w:rsid w:val="480F313C"/>
    <w:rsid w:val="4815380F"/>
    <w:rsid w:val="481D0F2C"/>
    <w:rsid w:val="48324462"/>
    <w:rsid w:val="48352BC1"/>
    <w:rsid w:val="483A5499"/>
    <w:rsid w:val="483D3ED9"/>
    <w:rsid w:val="484041B4"/>
    <w:rsid w:val="48474503"/>
    <w:rsid w:val="48507740"/>
    <w:rsid w:val="48553420"/>
    <w:rsid w:val="485A0A90"/>
    <w:rsid w:val="486207B1"/>
    <w:rsid w:val="48687160"/>
    <w:rsid w:val="487048CD"/>
    <w:rsid w:val="487474C9"/>
    <w:rsid w:val="48895B62"/>
    <w:rsid w:val="488A471D"/>
    <w:rsid w:val="48946D81"/>
    <w:rsid w:val="48980938"/>
    <w:rsid w:val="489E4C15"/>
    <w:rsid w:val="48A10EE1"/>
    <w:rsid w:val="48A511E6"/>
    <w:rsid w:val="48A77E56"/>
    <w:rsid w:val="48AB53E0"/>
    <w:rsid w:val="48B76A61"/>
    <w:rsid w:val="48C02E03"/>
    <w:rsid w:val="48C8264E"/>
    <w:rsid w:val="48C94755"/>
    <w:rsid w:val="48CA07C8"/>
    <w:rsid w:val="48CA5830"/>
    <w:rsid w:val="48CD2C4E"/>
    <w:rsid w:val="48D12460"/>
    <w:rsid w:val="48D22241"/>
    <w:rsid w:val="48D6118D"/>
    <w:rsid w:val="48DC1013"/>
    <w:rsid w:val="48E61986"/>
    <w:rsid w:val="48E8234E"/>
    <w:rsid w:val="48EA5C0A"/>
    <w:rsid w:val="48FD71F2"/>
    <w:rsid w:val="49022BC7"/>
    <w:rsid w:val="491930B3"/>
    <w:rsid w:val="491F4AC4"/>
    <w:rsid w:val="491F540C"/>
    <w:rsid w:val="4929142D"/>
    <w:rsid w:val="492E7CF2"/>
    <w:rsid w:val="493E3278"/>
    <w:rsid w:val="49460726"/>
    <w:rsid w:val="494B2467"/>
    <w:rsid w:val="494E78E2"/>
    <w:rsid w:val="4951755F"/>
    <w:rsid w:val="4952203D"/>
    <w:rsid w:val="495B3D21"/>
    <w:rsid w:val="495B6660"/>
    <w:rsid w:val="4969282F"/>
    <w:rsid w:val="496A2F72"/>
    <w:rsid w:val="497338EF"/>
    <w:rsid w:val="497D0A6E"/>
    <w:rsid w:val="49B8705D"/>
    <w:rsid w:val="49B97FD9"/>
    <w:rsid w:val="49C15B81"/>
    <w:rsid w:val="49D116E7"/>
    <w:rsid w:val="49D32CB5"/>
    <w:rsid w:val="49E27B15"/>
    <w:rsid w:val="49F3688B"/>
    <w:rsid w:val="49FF5613"/>
    <w:rsid w:val="4A0837FE"/>
    <w:rsid w:val="4A0A3850"/>
    <w:rsid w:val="4A256277"/>
    <w:rsid w:val="4A266E45"/>
    <w:rsid w:val="4A2773D3"/>
    <w:rsid w:val="4A2B7507"/>
    <w:rsid w:val="4A2C5ECC"/>
    <w:rsid w:val="4A2D0CEB"/>
    <w:rsid w:val="4A337873"/>
    <w:rsid w:val="4A346229"/>
    <w:rsid w:val="4A416D2A"/>
    <w:rsid w:val="4A4364C2"/>
    <w:rsid w:val="4A471BE8"/>
    <w:rsid w:val="4A5172FE"/>
    <w:rsid w:val="4A575B01"/>
    <w:rsid w:val="4A5A61DC"/>
    <w:rsid w:val="4A6E6FEC"/>
    <w:rsid w:val="4A727A47"/>
    <w:rsid w:val="4A75212F"/>
    <w:rsid w:val="4A8E1710"/>
    <w:rsid w:val="4A9365DE"/>
    <w:rsid w:val="4A953077"/>
    <w:rsid w:val="4AAC4DCC"/>
    <w:rsid w:val="4AAE7249"/>
    <w:rsid w:val="4ABB120B"/>
    <w:rsid w:val="4ABE2869"/>
    <w:rsid w:val="4AC134E8"/>
    <w:rsid w:val="4ACA04F2"/>
    <w:rsid w:val="4ACE5D78"/>
    <w:rsid w:val="4AD10044"/>
    <w:rsid w:val="4AE05140"/>
    <w:rsid w:val="4AE34F92"/>
    <w:rsid w:val="4AE7172A"/>
    <w:rsid w:val="4AEE3B1C"/>
    <w:rsid w:val="4AF30646"/>
    <w:rsid w:val="4AFA4D1F"/>
    <w:rsid w:val="4B0078E5"/>
    <w:rsid w:val="4B037411"/>
    <w:rsid w:val="4B05333C"/>
    <w:rsid w:val="4B0947FB"/>
    <w:rsid w:val="4B0D625A"/>
    <w:rsid w:val="4B1135D6"/>
    <w:rsid w:val="4B144D3C"/>
    <w:rsid w:val="4B227BCD"/>
    <w:rsid w:val="4B2B5553"/>
    <w:rsid w:val="4B2C4E1F"/>
    <w:rsid w:val="4B3055F8"/>
    <w:rsid w:val="4B340EC5"/>
    <w:rsid w:val="4B344EFF"/>
    <w:rsid w:val="4B3459D7"/>
    <w:rsid w:val="4B355814"/>
    <w:rsid w:val="4B397BEB"/>
    <w:rsid w:val="4B4A0E25"/>
    <w:rsid w:val="4B620DC3"/>
    <w:rsid w:val="4B627EB8"/>
    <w:rsid w:val="4B673BE6"/>
    <w:rsid w:val="4B6A70B3"/>
    <w:rsid w:val="4B706379"/>
    <w:rsid w:val="4B7258CA"/>
    <w:rsid w:val="4B7904AF"/>
    <w:rsid w:val="4B7E0885"/>
    <w:rsid w:val="4B8D39F0"/>
    <w:rsid w:val="4B8F37F8"/>
    <w:rsid w:val="4B910AE0"/>
    <w:rsid w:val="4B923873"/>
    <w:rsid w:val="4B945BF5"/>
    <w:rsid w:val="4B9F2AE5"/>
    <w:rsid w:val="4BA46368"/>
    <w:rsid w:val="4BBA74A1"/>
    <w:rsid w:val="4BBE0055"/>
    <w:rsid w:val="4BBF49C2"/>
    <w:rsid w:val="4BC60D35"/>
    <w:rsid w:val="4BD60521"/>
    <w:rsid w:val="4BD975D7"/>
    <w:rsid w:val="4BEE08D6"/>
    <w:rsid w:val="4BF04AF1"/>
    <w:rsid w:val="4BFF2473"/>
    <w:rsid w:val="4C023BB6"/>
    <w:rsid w:val="4C040D86"/>
    <w:rsid w:val="4C0B052C"/>
    <w:rsid w:val="4C0C0784"/>
    <w:rsid w:val="4C0D50A6"/>
    <w:rsid w:val="4C132BB3"/>
    <w:rsid w:val="4C1A3BF2"/>
    <w:rsid w:val="4C2866DE"/>
    <w:rsid w:val="4C29740D"/>
    <w:rsid w:val="4C355335"/>
    <w:rsid w:val="4C357E90"/>
    <w:rsid w:val="4C416AAC"/>
    <w:rsid w:val="4C4265B7"/>
    <w:rsid w:val="4C511BFA"/>
    <w:rsid w:val="4C554EA4"/>
    <w:rsid w:val="4C573D18"/>
    <w:rsid w:val="4C5D1A50"/>
    <w:rsid w:val="4C601B81"/>
    <w:rsid w:val="4C612599"/>
    <w:rsid w:val="4C6D17C9"/>
    <w:rsid w:val="4C77375F"/>
    <w:rsid w:val="4C7B5CB8"/>
    <w:rsid w:val="4C7D27F1"/>
    <w:rsid w:val="4C895F1A"/>
    <w:rsid w:val="4C8E6809"/>
    <w:rsid w:val="4C9A1C8F"/>
    <w:rsid w:val="4C9E38E6"/>
    <w:rsid w:val="4CA62ED5"/>
    <w:rsid w:val="4CB125C1"/>
    <w:rsid w:val="4CBE7E40"/>
    <w:rsid w:val="4CBF6269"/>
    <w:rsid w:val="4CCD0C5D"/>
    <w:rsid w:val="4CCE5F9B"/>
    <w:rsid w:val="4CD26C93"/>
    <w:rsid w:val="4CDA4831"/>
    <w:rsid w:val="4CDC5F41"/>
    <w:rsid w:val="4CE005EA"/>
    <w:rsid w:val="4CE00F4E"/>
    <w:rsid w:val="4CF543F4"/>
    <w:rsid w:val="4CF80346"/>
    <w:rsid w:val="4CFA2F90"/>
    <w:rsid w:val="4CFC5EFB"/>
    <w:rsid w:val="4D296145"/>
    <w:rsid w:val="4D2C3CD2"/>
    <w:rsid w:val="4D2E2BA7"/>
    <w:rsid w:val="4D2F6677"/>
    <w:rsid w:val="4D3A1B42"/>
    <w:rsid w:val="4D474C13"/>
    <w:rsid w:val="4D475FB5"/>
    <w:rsid w:val="4D4B3A3A"/>
    <w:rsid w:val="4D5547BC"/>
    <w:rsid w:val="4D677AC6"/>
    <w:rsid w:val="4D6D2850"/>
    <w:rsid w:val="4D7246E8"/>
    <w:rsid w:val="4D8A1D53"/>
    <w:rsid w:val="4D8E6090"/>
    <w:rsid w:val="4D974A8B"/>
    <w:rsid w:val="4DA675ED"/>
    <w:rsid w:val="4DA728F4"/>
    <w:rsid w:val="4DA83FD8"/>
    <w:rsid w:val="4DAD4A0D"/>
    <w:rsid w:val="4DBA4B7A"/>
    <w:rsid w:val="4DC40630"/>
    <w:rsid w:val="4DCE0C8C"/>
    <w:rsid w:val="4DEC3D5A"/>
    <w:rsid w:val="4DEE065F"/>
    <w:rsid w:val="4DF03257"/>
    <w:rsid w:val="4DF05701"/>
    <w:rsid w:val="4DF32058"/>
    <w:rsid w:val="4DF779B9"/>
    <w:rsid w:val="4E0610F8"/>
    <w:rsid w:val="4E0A40CE"/>
    <w:rsid w:val="4E0B0273"/>
    <w:rsid w:val="4E17554B"/>
    <w:rsid w:val="4E1E1195"/>
    <w:rsid w:val="4E1F23E1"/>
    <w:rsid w:val="4E2A78B4"/>
    <w:rsid w:val="4E2F3321"/>
    <w:rsid w:val="4E325E96"/>
    <w:rsid w:val="4E361A61"/>
    <w:rsid w:val="4E4D73B9"/>
    <w:rsid w:val="4E590533"/>
    <w:rsid w:val="4E5D06A5"/>
    <w:rsid w:val="4E5E1D96"/>
    <w:rsid w:val="4E6343D7"/>
    <w:rsid w:val="4E7B3754"/>
    <w:rsid w:val="4E8E57C5"/>
    <w:rsid w:val="4E8E6B1F"/>
    <w:rsid w:val="4E8F1C19"/>
    <w:rsid w:val="4E9117D5"/>
    <w:rsid w:val="4E9A6B5C"/>
    <w:rsid w:val="4E9B207E"/>
    <w:rsid w:val="4EA237C4"/>
    <w:rsid w:val="4EA42709"/>
    <w:rsid w:val="4EA940A6"/>
    <w:rsid w:val="4EAB1FE7"/>
    <w:rsid w:val="4EB3312E"/>
    <w:rsid w:val="4EB561E3"/>
    <w:rsid w:val="4EBC6FCE"/>
    <w:rsid w:val="4ECD056D"/>
    <w:rsid w:val="4ED34440"/>
    <w:rsid w:val="4ED54CB9"/>
    <w:rsid w:val="4EE23981"/>
    <w:rsid w:val="4EE34A05"/>
    <w:rsid w:val="4EEA7132"/>
    <w:rsid w:val="4EF66875"/>
    <w:rsid w:val="4EF670ED"/>
    <w:rsid w:val="4EFB6F52"/>
    <w:rsid w:val="4F026514"/>
    <w:rsid w:val="4F0E54A2"/>
    <w:rsid w:val="4F1468E3"/>
    <w:rsid w:val="4F21659D"/>
    <w:rsid w:val="4F266D9B"/>
    <w:rsid w:val="4F32686C"/>
    <w:rsid w:val="4F3A0C07"/>
    <w:rsid w:val="4F3A77C3"/>
    <w:rsid w:val="4F3F0EBD"/>
    <w:rsid w:val="4F3F5495"/>
    <w:rsid w:val="4F690FFA"/>
    <w:rsid w:val="4F695FA7"/>
    <w:rsid w:val="4F6A24D0"/>
    <w:rsid w:val="4F6C550A"/>
    <w:rsid w:val="4F6C74ED"/>
    <w:rsid w:val="4F6F77A6"/>
    <w:rsid w:val="4F7C6D50"/>
    <w:rsid w:val="4F833198"/>
    <w:rsid w:val="4F841EAE"/>
    <w:rsid w:val="4F8946AD"/>
    <w:rsid w:val="4F91722B"/>
    <w:rsid w:val="4F9E68DC"/>
    <w:rsid w:val="4FA3708D"/>
    <w:rsid w:val="4FA93990"/>
    <w:rsid w:val="4FB16619"/>
    <w:rsid w:val="4FBF3E64"/>
    <w:rsid w:val="4FC4742C"/>
    <w:rsid w:val="4FC80103"/>
    <w:rsid w:val="4FCD078E"/>
    <w:rsid w:val="4FD83A35"/>
    <w:rsid w:val="4FDE1C43"/>
    <w:rsid w:val="4FE36AFF"/>
    <w:rsid w:val="4FE51557"/>
    <w:rsid w:val="4FE94426"/>
    <w:rsid w:val="4FEE3426"/>
    <w:rsid w:val="4FFA7243"/>
    <w:rsid w:val="500320A5"/>
    <w:rsid w:val="50124976"/>
    <w:rsid w:val="5032200B"/>
    <w:rsid w:val="503474CF"/>
    <w:rsid w:val="50394A75"/>
    <w:rsid w:val="503C4D4A"/>
    <w:rsid w:val="503F7D00"/>
    <w:rsid w:val="50400E18"/>
    <w:rsid w:val="50686385"/>
    <w:rsid w:val="506B09CA"/>
    <w:rsid w:val="506B606E"/>
    <w:rsid w:val="50733F39"/>
    <w:rsid w:val="50765A24"/>
    <w:rsid w:val="507979BB"/>
    <w:rsid w:val="507C7D49"/>
    <w:rsid w:val="50817BD4"/>
    <w:rsid w:val="508A68D9"/>
    <w:rsid w:val="508D0564"/>
    <w:rsid w:val="50A404CA"/>
    <w:rsid w:val="50A95B99"/>
    <w:rsid w:val="50AB21D3"/>
    <w:rsid w:val="50C90BB4"/>
    <w:rsid w:val="50CE40B0"/>
    <w:rsid w:val="50E205D1"/>
    <w:rsid w:val="50EB660A"/>
    <w:rsid w:val="50F33B40"/>
    <w:rsid w:val="50F45160"/>
    <w:rsid w:val="50F948F9"/>
    <w:rsid w:val="51024215"/>
    <w:rsid w:val="511C37AF"/>
    <w:rsid w:val="511E6D1E"/>
    <w:rsid w:val="513E04AE"/>
    <w:rsid w:val="514A45FF"/>
    <w:rsid w:val="515231E9"/>
    <w:rsid w:val="51730843"/>
    <w:rsid w:val="51776404"/>
    <w:rsid w:val="51804BF9"/>
    <w:rsid w:val="5183724F"/>
    <w:rsid w:val="518B73CB"/>
    <w:rsid w:val="519B7FC3"/>
    <w:rsid w:val="51A0166B"/>
    <w:rsid w:val="51A86D22"/>
    <w:rsid w:val="51BA3AC8"/>
    <w:rsid w:val="51C45523"/>
    <w:rsid w:val="51CE0266"/>
    <w:rsid w:val="51DB4834"/>
    <w:rsid w:val="51E15AD4"/>
    <w:rsid w:val="51EB37FD"/>
    <w:rsid w:val="51F83644"/>
    <w:rsid w:val="51FF20B0"/>
    <w:rsid w:val="51FF269A"/>
    <w:rsid w:val="52014981"/>
    <w:rsid w:val="52054F0B"/>
    <w:rsid w:val="52063445"/>
    <w:rsid w:val="520643AD"/>
    <w:rsid w:val="52105B12"/>
    <w:rsid w:val="521127CF"/>
    <w:rsid w:val="52140C82"/>
    <w:rsid w:val="522A340B"/>
    <w:rsid w:val="523004F9"/>
    <w:rsid w:val="52386B2B"/>
    <w:rsid w:val="5239719B"/>
    <w:rsid w:val="524F3C60"/>
    <w:rsid w:val="52566905"/>
    <w:rsid w:val="52591096"/>
    <w:rsid w:val="525E6A99"/>
    <w:rsid w:val="525F7564"/>
    <w:rsid w:val="526278E8"/>
    <w:rsid w:val="52634953"/>
    <w:rsid w:val="5263495C"/>
    <w:rsid w:val="52651E32"/>
    <w:rsid w:val="526F1C44"/>
    <w:rsid w:val="527C53EF"/>
    <w:rsid w:val="527F0930"/>
    <w:rsid w:val="527F75E8"/>
    <w:rsid w:val="529C799A"/>
    <w:rsid w:val="529D19C0"/>
    <w:rsid w:val="52A34787"/>
    <w:rsid w:val="52A6075D"/>
    <w:rsid w:val="52AC5F2C"/>
    <w:rsid w:val="52AE158E"/>
    <w:rsid w:val="52AE4FB6"/>
    <w:rsid w:val="52CA1C52"/>
    <w:rsid w:val="52CD574A"/>
    <w:rsid w:val="52CE189A"/>
    <w:rsid w:val="52D10880"/>
    <w:rsid w:val="52D76190"/>
    <w:rsid w:val="52DB5671"/>
    <w:rsid w:val="52DD798E"/>
    <w:rsid w:val="52DF7D2C"/>
    <w:rsid w:val="52E24FDB"/>
    <w:rsid w:val="52EE51A4"/>
    <w:rsid w:val="52F10EF6"/>
    <w:rsid w:val="52F236A6"/>
    <w:rsid w:val="52FD0259"/>
    <w:rsid w:val="530521F1"/>
    <w:rsid w:val="53060A2D"/>
    <w:rsid w:val="530634BE"/>
    <w:rsid w:val="53085B68"/>
    <w:rsid w:val="53140225"/>
    <w:rsid w:val="531445C0"/>
    <w:rsid w:val="53161FCE"/>
    <w:rsid w:val="531B15E8"/>
    <w:rsid w:val="534274F7"/>
    <w:rsid w:val="53452AA3"/>
    <w:rsid w:val="535013C1"/>
    <w:rsid w:val="5352394B"/>
    <w:rsid w:val="535611EE"/>
    <w:rsid w:val="536C5C85"/>
    <w:rsid w:val="536C6BED"/>
    <w:rsid w:val="537B2B2A"/>
    <w:rsid w:val="537B58C1"/>
    <w:rsid w:val="537F6DDE"/>
    <w:rsid w:val="53A31089"/>
    <w:rsid w:val="53A74E01"/>
    <w:rsid w:val="53B148B9"/>
    <w:rsid w:val="53B571C3"/>
    <w:rsid w:val="53B841F2"/>
    <w:rsid w:val="53BE2B8C"/>
    <w:rsid w:val="53BF24AD"/>
    <w:rsid w:val="53C47AF0"/>
    <w:rsid w:val="53C50CA6"/>
    <w:rsid w:val="53C53261"/>
    <w:rsid w:val="53C66B22"/>
    <w:rsid w:val="53C83742"/>
    <w:rsid w:val="53CA0B42"/>
    <w:rsid w:val="53E028C1"/>
    <w:rsid w:val="53EA7CEC"/>
    <w:rsid w:val="53EF1C94"/>
    <w:rsid w:val="540204F0"/>
    <w:rsid w:val="54173E20"/>
    <w:rsid w:val="54236039"/>
    <w:rsid w:val="542852F1"/>
    <w:rsid w:val="543D3A56"/>
    <w:rsid w:val="544179A7"/>
    <w:rsid w:val="54453E80"/>
    <w:rsid w:val="544A1943"/>
    <w:rsid w:val="5453509B"/>
    <w:rsid w:val="54562742"/>
    <w:rsid w:val="54566C15"/>
    <w:rsid w:val="54646805"/>
    <w:rsid w:val="54703F8F"/>
    <w:rsid w:val="54825CC1"/>
    <w:rsid w:val="54870535"/>
    <w:rsid w:val="548A1A1B"/>
    <w:rsid w:val="54902F91"/>
    <w:rsid w:val="54904F9F"/>
    <w:rsid w:val="54956FFE"/>
    <w:rsid w:val="549A4BA4"/>
    <w:rsid w:val="549D2431"/>
    <w:rsid w:val="54A37543"/>
    <w:rsid w:val="54A5734F"/>
    <w:rsid w:val="54AD7606"/>
    <w:rsid w:val="54B2048F"/>
    <w:rsid w:val="54B77338"/>
    <w:rsid w:val="54B92D92"/>
    <w:rsid w:val="54C06A4C"/>
    <w:rsid w:val="54C80E26"/>
    <w:rsid w:val="54CB7C2D"/>
    <w:rsid w:val="54D87A93"/>
    <w:rsid w:val="54D97C53"/>
    <w:rsid w:val="54DD4C53"/>
    <w:rsid w:val="54E0459B"/>
    <w:rsid w:val="54E40180"/>
    <w:rsid w:val="54E44F2B"/>
    <w:rsid w:val="54E75B6D"/>
    <w:rsid w:val="54E86BF7"/>
    <w:rsid w:val="54EB6E09"/>
    <w:rsid w:val="54EE3ADF"/>
    <w:rsid w:val="54FA6F7B"/>
    <w:rsid w:val="551D724F"/>
    <w:rsid w:val="5525743A"/>
    <w:rsid w:val="55362D92"/>
    <w:rsid w:val="55405A52"/>
    <w:rsid w:val="55427DDF"/>
    <w:rsid w:val="554D3BEF"/>
    <w:rsid w:val="555B4109"/>
    <w:rsid w:val="55663A1C"/>
    <w:rsid w:val="556D45A7"/>
    <w:rsid w:val="556F7C42"/>
    <w:rsid w:val="557661E3"/>
    <w:rsid w:val="558835CC"/>
    <w:rsid w:val="5589685E"/>
    <w:rsid w:val="558B4528"/>
    <w:rsid w:val="55960448"/>
    <w:rsid w:val="559B17E3"/>
    <w:rsid w:val="55A15714"/>
    <w:rsid w:val="55A734BF"/>
    <w:rsid w:val="55AD7811"/>
    <w:rsid w:val="55AF5BFA"/>
    <w:rsid w:val="55B45A8C"/>
    <w:rsid w:val="55B73469"/>
    <w:rsid w:val="55B77E25"/>
    <w:rsid w:val="55B82120"/>
    <w:rsid w:val="55BC5804"/>
    <w:rsid w:val="55C939CD"/>
    <w:rsid w:val="55DD1F43"/>
    <w:rsid w:val="55E20168"/>
    <w:rsid w:val="55E42734"/>
    <w:rsid w:val="55E544F5"/>
    <w:rsid w:val="55FE5D3D"/>
    <w:rsid w:val="560114FA"/>
    <w:rsid w:val="56013494"/>
    <w:rsid w:val="56030906"/>
    <w:rsid w:val="56063649"/>
    <w:rsid w:val="56076B85"/>
    <w:rsid w:val="560B3A26"/>
    <w:rsid w:val="561A0078"/>
    <w:rsid w:val="56271B0C"/>
    <w:rsid w:val="562972CD"/>
    <w:rsid w:val="562B7FE7"/>
    <w:rsid w:val="56417CFA"/>
    <w:rsid w:val="56424EAA"/>
    <w:rsid w:val="56447987"/>
    <w:rsid w:val="56492224"/>
    <w:rsid w:val="564C1825"/>
    <w:rsid w:val="56511B0E"/>
    <w:rsid w:val="565C0A6D"/>
    <w:rsid w:val="565C1A42"/>
    <w:rsid w:val="56605AD2"/>
    <w:rsid w:val="5664052B"/>
    <w:rsid w:val="56740DEB"/>
    <w:rsid w:val="567A0B00"/>
    <w:rsid w:val="56862938"/>
    <w:rsid w:val="568C297B"/>
    <w:rsid w:val="56985BD2"/>
    <w:rsid w:val="56A14268"/>
    <w:rsid w:val="56AA369F"/>
    <w:rsid w:val="56AD718F"/>
    <w:rsid w:val="56AF6706"/>
    <w:rsid w:val="56BB458E"/>
    <w:rsid w:val="56DC470A"/>
    <w:rsid w:val="56E634DA"/>
    <w:rsid w:val="56EA786E"/>
    <w:rsid w:val="56F14994"/>
    <w:rsid w:val="56F503F3"/>
    <w:rsid w:val="56F56614"/>
    <w:rsid w:val="5709554B"/>
    <w:rsid w:val="571C3BDD"/>
    <w:rsid w:val="572B5444"/>
    <w:rsid w:val="57353C3C"/>
    <w:rsid w:val="574F1292"/>
    <w:rsid w:val="574F2045"/>
    <w:rsid w:val="575C4CD4"/>
    <w:rsid w:val="575D7484"/>
    <w:rsid w:val="57646CF6"/>
    <w:rsid w:val="577A52A4"/>
    <w:rsid w:val="578812BD"/>
    <w:rsid w:val="57897588"/>
    <w:rsid w:val="57926648"/>
    <w:rsid w:val="5795155A"/>
    <w:rsid w:val="579C142B"/>
    <w:rsid w:val="57A2562E"/>
    <w:rsid w:val="57A947EF"/>
    <w:rsid w:val="57AA2BFF"/>
    <w:rsid w:val="57B94FB2"/>
    <w:rsid w:val="57C27312"/>
    <w:rsid w:val="57CA1A64"/>
    <w:rsid w:val="57D43467"/>
    <w:rsid w:val="57D474AC"/>
    <w:rsid w:val="57DB36DE"/>
    <w:rsid w:val="57E20778"/>
    <w:rsid w:val="57E35A25"/>
    <w:rsid w:val="57ED1337"/>
    <w:rsid w:val="57F13B74"/>
    <w:rsid w:val="57F94DFF"/>
    <w:rsid w:val="57FC7697"/>
    <w:rsid w:val="580254D8"/>
    <w:rsid w:val="58087AC0"/>
    <w:rsid w:val="5814165B"/>
    <w:rsid w:val="581C63E2"/>
    <w:rsid w:val="58264133"/>
    <w:rsid w:val="58280219"/>
    <w:rsid w:val="582E7F9C"/>
    <w:rsid w:val="582F405F"/>
    <w:rsid w:val="58370DAB"/>
    <w:rsid w:val="583964F5"/>
    <w:rsid w:val="583A4778"/>
    <w:rsid w:val="58514CAA"/>
    <w:rsid w:val="585178BB"/>
    <w:rsid w:val="58572D8C"/>
    <w:rsid w:val="587677F9"/>
    <w:rsid w:val="58784613"/>
    <w:rsid w:val="587F1D33"/>
    <w:rsid w:val="58882F66"/>
    <w:rsid w:val="58D22569"/>
    <w:rsid w:val="58DB4D2C"/>
    <w:rsid w:val="58E45B75"/>
    <w:rsid w:val="58F452CD"/>
    <w:rsid w:val="58FD7B06"/>
    <w:rsid w:val="58FE6ACA"/>
    <w:rsid w:val="590066BE"/>
    <w:rsid w:val="590337F6"/>
    <w:rsid w:val="59097ACD"/>
    <w:rsid w:val="590C1A53"/>
    <w:rsid w:val="591A6025"/>
    <w:rsid w:val="592028B7"/>
    <w:rsid w:val="592D2995"/>
    <w:rsid w:val="59382DCA"/>
    <w:rsid w:val="59434348"/>
    <w:rsid w:val="594A58C9"/>
    <w:rsid w:val="595A0F95"/>
    <w:rsid w:val="595F07F3"/>
    <w:rsid w:val="596049FD"/>
    <w:rsid w:val="5963241F"/>
    <w:rsid w:val="596C74EC"/>
    <w:rsid w:val="597A361F"/>
    <w:rsid w:val="597C1974"/>
    <w:rsid w:val="598256D6"/>
    <w:rsid w:val="5988784B"/>
    <w:rsid w:val="598B2330"/>
    <w:rsid w:val="599C630E"/>
    <w:rsid w:val="59A12CA8"/>
    <w:rsid w:val="59A66360"/>
    <w:rsid w:val="59B1052D"/>
    <w:rsid w:val="59B65944"/>
    <w:rsid w:val="59BF23E4"/>
    <w:rsid w:val="59CC0618"/>
    <w:rsid w:val="59DA389B"/>
    <w:rsid w:val="5A0257C8"/>
    <w:rsid w:val="5A075C74"/>
    <w:rsid w:val="5A0F1FC8"/>
    <w:rsid w:val="5A0F6D76"/>
    <w:rsid w:val="5A104572"/>
    <w:rsid w:val="5A1B3BBE"/>
    <w:rsid w:val="5A1E69C1"/>
    <w:rsid w:val="5A20420C"/>
    <w:rsid w:val="5A267C42"/>
    <w:rsid w:val="5A2E09A5"/>
    <w:rsid w:val="5A2F4118"/>
    <w:rsid w:val="5A340091"/>
    <w:rsid w:val="5A342428"/>
    <w:rsid w:val="5A3673B6"/>
    <w:rsid w:val="5A3C78F0"/>
    <w:rsid w:val="5A49307C"/>
    <w:rsid w:val="5A4A1E7B"/>
    <w:rsid w:val="5A4D01A1"/>
    <w:rsid w:val="5A4F06FF"/>
    <w:rsid w:val="5A51380D"/>
    <w:rsid w:val="5A6A51AF"/>
    <w:rsid w:val="5A741C44"/>
    <w:rsid w:val="5A771EA8"/>
    <w:rsid w:val="5A793093"/>
    <w:rsid w:val="5A7B1B9C"/>
    <w:rsid w:val="5A7B3458"/>
    <w:rsid w:val="5A8C2955"/>
    <w:rsid w:val="5A906367"/>
    <w:rsid w:val="5A911B07"/>
    <w:rsid w:val="5A917724"/>
    <w:rsid w:val="5ABA0DA1"/>
    <w:rsid w:val="5ABF784B"/>
    <w:rsid w:val="5AC54510"/>
    <w:rsid w:val="5AC56F2F"/>
    <w:rsid w:val="5ACF25B2"/>
    <w:rsid w:val="5ADA5AAE"/>
    <w:rsid w:val="5AE575D0"/>
    <w:rsid w:val="5AF7004B"/>
    <w:rsid w:val="5AF86D7B"/>
    <w:rsid w:val="5B070401"/>
    <w:rsid w:val="5B090ECA"/>
    <w:rsid w:val="5B134ABF"/>
    <w:rsid w:val="5B1700AC"/>
    <w:rsid w:val="5B210718"/>
    <w:rsid w:val="5B293B30"/>
    <w:rsid w:val="5B352945"/>
    <w:rsid w:val="5B42366C"/>
    <w:rsid w:val="5B4E19D6"/>
    <w:rsid w:val="5B562710"/>
    <w:rsid w:val="5B611031"/>
    <w:rsid w:val="5B611C06"/>
    <w:rsid w:val="5B6A6EAB"/>
    <w:rsid w:val="5B6C5380"/>
    <w:rsid w:val="5B7910F6"/>
    <w:rsid w:val="5B791879"/>
    <w:rsid w:val="5B7A34C2"/>
    <w:rsid w:val="5B7D470F"/>
    <w:rsid w:val="5B83720F"/>
    <w:rsid w:val="5B883D85"/>
    <w:rsid w:val="5B8913C4"/>
    <w:rsid w:val="5B8A5127"/>
    <w:rsid w:val="5B8D300B"/>
    <w:rsid w:val="5B8F19A1"/>
    <w:rsid w:val="5B8F467D"/>
    <w:rsid w:val="5B9C3328"/>
    <w:rsid w:val="5BA202E6"/>
    <w:rsid w:val="5BA20AEA"/>
    <w:rsid w:val="5BB5078D"/>
    <w:rsid w:val="5BC74016"/>
    <w:rsid w:val="5BC970AE"/>
    <w:rsid w:val="5BCA69F7"/>
    <w:rsid w:val="5BCD5664"/>
    <w:rsid w:val="5BD96910"/>
    <w:rsid w:val="5BE27E5D"/>
    <w:rsid w:val="5BEA03D9"/>
    <w:rsid w:val="5BEC1546"/>
    <w:rsid w:val="5C005020"/>
    <w:rsid w:val="5C0A250C"/>
    <w:rsid w:val="5C0B6C30"/>
    <w:rsid w:val="5C103E53"/>
    <w:rsid w:val="5C1A2755"/>
    <w:rsid w:val="5C201F93"/>
    <w:rsid w:val="5C2F2FA2"/>
    <w:rsid w:val="5C3964D2"/>
    <w:rsid w:val="5C4968E4"/>
    <w:rsid w:val="5C4A6A07"/>
    <w:rsid w:val="5C5125DF"/>
    <w:rsid w:val="5C677BBA"/>
    <w:rsid w:val="5C68538E"/>
    <w:rsid w:val="5C6A44D6"/>
    <w:rsid w:val="5C6E551F"/>
    <w:rsid w:val="5C6F49CE"/>
    <w:rsid w:val="5C7649DC"/>
    <w:rsid w:val="5C79298C"/>
    <w:rsid w:val="5C7D0A53"/>
    <w:rsid w:val="5C7D4FBC"/>
    <w:rsid w:val="5C7F1F75"/>
    <w:rsid w:val="5C841F9D"/>
    <w:rsid w:val="5C84212F"/>
    <w:rsid w:val="5C857088"/>
    <w:rsid w:val="5C887D9E"/>
    <w:rsid w:val="5C902F49"/>
    <w:rsid w:val="5C947800"/>
    <w:rsid w:val="5C9705CF"/>
    <w:rsid w:val="5CB6433E"/>
    <w:rsid w:val="5CC075FD"/>
    <w:rsid w:val="5CC5721F"/>
    <w:rsid w:val="5CCF415F"/>
    <w:rsid w:val="5CD27065"/>
    <w:rsid w:val="5CDC03E8"/>
    <w:rsid w:val="5CF0479F"/>
    <w:rsid w:val="5D027F39"/>
    <w:rsid w:val="5D030C34"/>
    <w:rsid w:val="5D215061"/>
    <w:rsid w:val="5D2A32E9"/>
    <w:rsid w:val="5D2A7C06"/>
    <w:rsid w:val="5D30114D"/>
    <w:rsid w:val="5D356304"/>
    <w:rsid w:val="5D4A2E41"/>
    <w:rsid w:val="5D5F38A5"/>
    <w:rsid w:val="5D6004F4"/>
    <w:rsid w:val="5D7E20BE"/>
    <w:rsid w:val="5D80365C"/>
    <w:rsid w:val="5D805D5D"/>
    <w:rsid w:val="5D862D66"/>
    <w:rsid w:val="5D91621C"/>
    <w:rsid w:val="5D9B296A"/>
    <w:rsid w:val="5D9C0E55"/>
    <w:rsid w:val="5D9F09AE"/>
    <w:rsid w:val="5DA154B5"/>
    <w:rsid w:val="5DA34DE4"/>
    <w:rsid w:val="5DAA62B5"/>
    <w:rsid w:val="5DAD429C"/>
    <w:rsid w:val="5DB36904"/>
    <w:rsid w:val="5DB9415A"/>
    <w:rsid w:val="5DBD40F4"/>
    <w:rsid w:val="5DDB0498"/>
    <w:rsid w:val="5DE104AA"/>
    <w:rsid w:val="5DF41115"/>
    <w:rsid w:val="5E0C19F4"/>
    <w:rsid w:val="5E0E0962"/>
    <w:rsid w:val="5E137E85"/>
    <w:rsid w:val="5E2A760A"/>
    <w:rsid w:val="5E372746"/>
    <w:rsid w:val="5E3E3E73"/>
    <w:rsid w:val="5E4150AD"/>
    <w:rsid w:val="5E495AF4"/>
    <w:rsid w:val="5E4B5809"/>
    <w:rsid w:val="5E5A09A8"/>
    <w:rsid w:val="5E604C4C"/>
    <w:rsid w:val="5E63760A"/>
    <w:rsid w:val="5E6E5553"/>
    <w:rsid w:val="5E711E13"/>
    <w:rsid w:val="5E740ECD"/>
    <w:rsid w:val="5E760EE6"/>
    <w:rsid w:val="5E7A6844"/>
    <w:rsid w:val="5E7D251D"/>
    <w:rsid w:val="5E837935"/>
    <w:rsid w:val="5E914E2B"/>
    <w:rsid w:val="5EA0324C"/>
    <w:rsid w:val="5EA1668E"/>
    <w:rsid w:val="5EBD2D2F"/>
    <w:rsid w:val="5EBE72CF"/>
    <w:rsid w:val="5EBF1C54"/>
    <w:rsid w:val="5EC13FC4"/>
    <w:rsid w:val="5ED52F67"/>
    <w:rsid w:val="5EE15CCD"/>
    <w:rsid w:val="5EE27E8A"/>
    <w:rsid w:val="5EF47A75"/>
    <w:rsid w:val="5F060038"/>
    <w:rsid w:val="5F137093"/>
    <w:rsid w:val="5F1531D8"/>
    <w:rsid w:val="5F250A65"/>
    <w:rsid w:val="5F2E5DA0"/>
    <w:rsid w:val="5F4258D0"/>
    <w:rsid w:val="5F4477A1"/>
    <w:rsid w:val="5F5460EF"/>
    <w:rsid w:val="5F634897"/>
    <w:rsid w:val="5F687A00"/>
    <w:rsid w:val="5F711C16"/>
    <w:rsid w:val="5F78583B"/>
    <w:rsid w:val="5F7C74A9"/>
    <w:rsid w:val="5F7F6569"/>
    <w:rsid w:val="5F8862C8"/>
    <w:rsid w:val="5F8B2E3B"/>
    <w:rsid w:val="5F9017EB"/>
    <w:rsid w:val="5F9F64DC"/>
    <w:rsid w:val="5FAA4CDE"/>
    <w:rsid w:val="5FAC3F5A"/>
    <w:rsid w:val="5FB01E1A"/>
    <w:rsid w:val="5FB94E8E"/>
    <w:rsid w:val="5FBC0102"/>
    <w:rsid w:val="5FC34EE0"/>
    <w:rsid w:val="5FC75ED9"/>
    <w:rsid w:val="5FC97340"/>
    <w:rsid w:val="5FCA46FB"/>
    <w:rsid w:val="5FD20C58"/>
    <w:rsid w:val="5FD816F0"/>
    <w:rsid w:val="5FE759B2"/>
    <w:rsid w:val="5FE828C9"/>
    <w:rsid w:val="5FEA0520"/>
    <w:rsid w:val="5FF356DC"/>
    <w:rsid w:val="5FF473EE"/>
    <w:rsid w:val="5FFB7285"/>
    <w:rsid w:val="600238F4"/>
    <w:rsid w:val="600B2B6C"/>
    <w:rsid w:val="600C4F42"/>
    <w:rsid w:val="600C5041"/>
    <w:rsid w:val="60192405"/>
    <w:rsid w:val="60226C6E"/>
    <w:rsid w:val="60351FBC"/>
    <w:rsid w:val="60383AFC"/>
    <w:rsid w:val="60387026"/>
    <w:rsid w:val="60446FC2"/>
    <w:rsid w:val="60487943"/>
    <w:rsid w:val="60517B33"/>
    <w:rsid w:val="60566CBA"/>
    <w:rsid w:val="605B4B7E"/>
    <w:rsid w:val="605C46C7"/>
    <w:rsid w:val="605E4314"/>
    <w:rsid w:val="60720315"/>
    <w:rsid w:val="607213C5"/>
    <w:rsid w:val="60893055"/>
    <w:rsid w:val="608C72A4"/>
    <w:rsid w:val="6092102E"/>
    <w:rsid w:val="60991878"/>
    <w:rsid w:val="609C77E0"/>
    <w:rsid w:val="60A01549"/>
    <w:rsid w:val="60A30185"/>
    <w:rsid w:val="60B10934"/>
    <w:rsid w:val="60B65BE4"/>
    <w:rsid w:val="60B74418"/>
    <w:rsid w:val="60B91BF1"/>
    <w:rsid w:val="60BD32DF"/>
    <w:rsid w:val="60C44F20"/>
    <w:rsid w:val="60C51084"/>
    <w:rsid w:val="60C77912"/>
    <w:rsid w:val="60D006FB"/>
    <w:rsid w:val="60D87A06"/>
    <w:rsid w:val="60DF6055"/>
    <w:rsid w:val="60EA3B94"/>
    <w:rsid w:val="60F72341"/>
    <w:rsid w:val="610604E2"/>
    <w:rsid w:val="61094A66"/>
    <w:rsid w:val="610D23E9"/>
    <w:rsid w:val="610F30E8"/>
    <w:rsid w:val="611318B7"/>
    <w:rsid w:val="611C00EF"/>
    <w:rsid w:val="61202D28"/>
    <w:rsid w:val="6125010B"/>
    <w:rsid w:val="612B01A3"/>
    <w:rsid w:val="61313458"/>
    <w:rsid w:val="613B5823"/>
    <w:rsid w:val="614067D2"/>
    <w:rsid w:val="614C6F8C"/>
    <w:rsid w:val="615068FB"/>
    <w:rsid w:val="615A7FED"/>
    <w:rsid w:val="616006DF"/>
    <w:rsid w:val="61684E6F"/>
    <w:rsid w:val="616E64AE"/>
    <w:rsid w:val="61705B9A"/>
    <w:rsid w:val="61764300"/>
    <w:rsid w:val="617C6AD4"/>
    <w:rsid w:val="61834E17"/>
    <w:rsid w:val="618D3625"/>
    <w:rsid w:val="61907C44"/>
    <w:rsid w:val="619123E3"/>
    <w:rsid w:val="619258A3"/>
    <w:rsid w:val="619B04A7"/>
    <w:rsid w:val="61A73279"/>
    <w:rsid w:val="61B24F36"/>
    <w:rsid w:val="61B74844"/>
    <w:rsid w:val="61BB17AA"/>
    <w:rsid w:val="61C4738D"/>
    <w:rsid w:val="61C81B6F"/>
    <w:rsid w:val="61D4797F"/>
    <w:rsid w:val="61DC65E1"/>
    <w:rsid w:val="61F832F6"/>
    <w:rsid w:val="61FA2C6C"/>
    <w:rsid w:val="62114BD9"/>
    <w:rsid w:val="621F2573"/>
    <w:rsid w:val="624F1CA8"/>
    <w:rsid w:val="625C2927"/>
    <w:rsid w:val="625E41B9"/>
    <w:rsid w:val="6268145D"/>
    <w:rsid w:val="62686207"/>
    <w:rsid w:val="6279308D"/>
    <w:rsid w:val="62830F36"/>
    <w:rsid w:val="62991736"/>
    <w:rsid w:val="62A35621"/>
    <w:rsid w:val="62A36042"/>
    <w:rsid w:val="62A47711"/>
    <w:rsid w:val="62B96F11"/>
    <w:rsid w:val="62C63692"/>
    <w:rsid w:val="62CA0251"/>
    <w:rsid w:val="62D8618C"/>
    <w:rsid w:val="62D9645F"/>
    <w:rsid w:val="62DA3A45"/>
    <w:rsid w:val="62E33B7D"/>
    <w:rsid w:val="62E847C7"/>
    <w:rsid w:val="62FF4630"/>
    <w:rsid w:val="62FF7249"/>
    <w:rsid w:val="630774B0"/>
    <w:rsid w:val="630B2149"/>
    <w:rsid w:val="630D2DD3"/>
    <w:rsid w:val="63140BBC"/>
    <w:rsid w:val="631442B7"/>
    <w:rsid w:val="631879C4"/>
    <w:rsid w:val="631E0DAD"/>
    <w:rsid w:val="631F7B93"/>
    <w:rsid w:val="633D42B8"/>
    <w:rsid w:val="63421E2D"/>
    <w:rsid w:val="634A2399"/>
    <w:rsid w:val="634A6AD2"/>
    <w:rsid w:val="635063EF"/>
    <w:rsid w:val="63536D2A"/>
    <w:rsid w:val="6361230C"/>
    <w:rsid w:val="63627E81"/>
    <w:rsid w:val="63673280"/>
    <w:rsid w:val="63675DCD"/>
    <w:rsid w:val="636A7977"/>
    <w:rsid w:val="637B3018"/>
    <w:rsid w:val="637D4F20"/>
    <w:rsid w:val="63812799"/>
    <w:rsid w:val="639D3A86"/>
    <w:rsid w:val="63A82D71"/>
    <w:rsid w:val="63A8501B"/>
    <w:rsid w:val="63B66424"/>
    <w:rsid w:val="63B87BCC"/>
    <w:rsid w:val="63BC114C"/>
    <w:rsid w:val="63C024DA"/>
    <w:rsid w:val="63C176EB"/>
    <w:rsid w:val="63DA6A30"/>
    <w:rsid w:val="63F10F57"/>
    <w:rsid w:val="63F66942"/>
    <w:rsid w:val="63FF2754"/>
    <w:rsid w:val="640267A0"/>
    <w:rsid w:val="6403346A"/>
    <w:rsid w:val="64036ECF"/>
    <w:rsid w:val="641050FA"/>
    <w:rsid w:val="641977E0"/>
    <w:rsid w:val="641B3A09"/>
    <w:rsid w:val="641E0EDA"/>
    <w:rsid w:val="64206598"/>
    <w:rsid w:val="64237203"/>
    <w:rsid w:val="6424589D"/>
    <w:rsid w:val="642674D5"/>
    <w:rsid w:val="642B7F25"/>
    <w:rsid w:val="64563EE8"/>
    <w:rsid w:val="645E32FF"/>
    <w:rsid w:val="64766E7B"/>
    <w:rsid w:val="647D08C3"/>
    <w:rsid w:val="64856553"/>
    <w:rsid w:val="648739B6"/>
    <w:rsid w:val="648C5FCA"/>
    <w:rsid w:val="648C76CB"/>
    <w:rsid w:val="648E1EF4"/>
    <w:rsid w:val="64975320"/>
    <w:rsid w:val="649B37E1"/>
    <w:rsid w:val="64A06ADF"/>
    <w:rsid w:val="64AD3B20"/>
    <w:rsid w:val="64B26C06"/>
    <w:rsid w:val="64B70087"/>
    <w:rsid w:val="64BC609B"/>
    <w:rsid w:val="64BF3C51"/>
    <w:rsid w:val="64C10999"/>
    <w:rsid w:val="64C10D54"/>
    <w:rsid w:val="64C10D93"/>
    <w:rsid w:val="64C8616E"/>
    <w:rsid w:val="64CA0B89"/>
    <w:rsid w:val="64D76C16"/>
    <w:rsid w:val="64D82BCF"/>
    <w:rsid w:val="64E567BC"/>
    <w:rsid w:val="64ED588B"/>
    <w:rsid w:val="64F7070C"/>
    <w:rsid w:val="64F849CC"/>
    <w:rsid w:val="65022095"/>
    <w:rsid w:val="6512053E"/>
    <w:rsid w:val="65176F51"/>
    <w:rsid w:val="651D1E85"/>
    <w:rsid w:val="65291DA7"/>
    <w:rsid w:val="652A0049"/>
    <w:rsid w:val="65433270"/>
    <w:rsid w:val="65573BD5"/>
    <w:rsid w:val="655E3185"/>
    <w:rsid w:val="65626F3E"/>
    <w:rsid w:val="65635240"/>
    <w:rsid w:val="65636770"/>
    <w:rsid w:val="6573568C"/>
    <w:rsid w:val="65767143"/>
    <w:rsid w:val="65780710"/>
    <w:rsid w:val="6578361F"/>
    <w:rsid w:val="65823FD7"/>
    <w:rsid w:val="65AC2DC9"/>
    <w:rsid w:val="65B21843"/>
    <w:rsid w:val="65BA2B78"/>
    <w:rsid w:val="65BE7B67"/>
    <w:rsid w:val="65DA5801"/>
    <w:rsid w:val="65DA7614"/>
    <w:rsid w:val="65DA7AD4"/>
    <w:rsid w:val="65E519DA"/>
    <w:rsid w:val="65E51A5A"/>
    <w:rsid w:val="65E8351C"/>
    <w:rsid w:val="65E84CF5"/>
    <w:rsid w:val="65F53D9D"/>
    <w:rsid w:val="66016C5D"/>
    <w:rsid w:val="66046179"/>
    <w:rsid w:val="6624374D"/>
    <w:rsid w:val="662A0E87"/>
    <w:rsid w:val="662A5017"/>
    <w:rsid w:val="662E02DE"/>
    <w:rsid w:val="66413E10"/>
    <w:rsid w:val="6643558A"/>
    <w:rsid w:val="6646639C"/>
    <w:rsid w:val="6658534A"/>
    <w:rsid w:val="66592716"/>
    <w:rsid w:val="66600708"/>
    <w:rsid w:val="66747017"/>
    <w:rsid w:val="667A6A9B"/>
    <w:rsid w:val="66951CE4"/>
    <w:rsid w:val="66BE5E0A"/>
    <w:rsid w:val="66C258CA"/>
    <w:rsid w:val="66D716E2"/>
    <w:rsid w:val="66DB226E"/>
    <w:rsid w:val="66E941B7"/>
    <w:rsid w:val="66FF2B20"/>
    <w:rsid w:val="670208D1"/>
    <w:rsid w:val="670A577F"/>
    <w:rsid w:val="67154133"/>
    <w:rsid w:val="671C75C6"/>
    <w:rsid w:val="67221A0D"/>
    <w:rsid w:val="672261F0"/>
    <w:rsid w:val="674120B4"/>
    <w:rsid w:val="674A5E58"/>
    <w:rsid w:val="67600C68"/>
    <w:rsid w:val="6767431F"/>
    <w:rsid w:val="676D4653"/>
    <w:rsid w:val="67893D24"/>
    <w:rsid w:val="678C2B60"/>
    <w:rsid w:val="67A33803"/>
    <w:rsid w:val="67AF59FA"/>
    <w:rsid w:val="67B07C49"/>
    <w:rsid w:val="67B26833"/>
    <w:rsid w:val="67B62A7D"/>
    <w:rsid w:val="67B65D32"/>
    <w:rsid w:val="67BA1C08"/>
    <w:rsid w:val="67C42ED3"/>
    <w:rsid w:val="67C77585"/>
    <w:rsid w:val="67CD1E53"/>
    <w:rsid w:val="67DC59E6"/>
    <w:rsid w:val="67F11F57"/>
    <w:rsid w:val="680377FE"/>
    <w:rsid w:val="68062965"/>
    <w:rsid w:val="68131426"/>
    <w:rsid w:val="68202325"/>
    <w:rsid w:val="68293D80"/>
    <w:rsid w:val="682A3D9C"/>
    <w:rsid w:val="6831100F"/>
    <w:rsid w:val="68376016"/>
    <w:rsid w:val="68417230"/>
    <w:rsid w:val="684C5187"/>
    <w:rsid w:val="68594D8E"/>
    <w:rsid w:val="685B73A5"/>
    <w:rsid w:val="68630502"/>
    <w:rsid w:val="68657600"/>
    <w:rsid w:val="687A7189"/>
    <w:rsid w:val="687E390E"/>
    <w:rsid w:val="688400BD"/>
    <w:rsid w:val="68852267"/>
    <w:rsid w:val="688A0E76"/>
    <w:rsid w:val="689A4D5E"/>
    <w:rsid w:val="689D3BAA"/>
    <w:rsid w:val="68A44159"/>
    <w:rsid w:val="68A565BF"/>
    <w:rsid w:val="68A70C21"/>
    <w:rsid w:val="68A96B7B"/>
    <w:rsid w:val="68B44C14"/>
    <w:rsid w:val="68B90331"/>
    <w:rsid w:val="68C90E87"/>
    <w:rsid w:val="68DD6304"/>
    <w:rsid w:val="68E13A63"/>
    <w:rsid w:val="68E5540C"/>
    <w:rsid w:val="68E66CDB"/>
    <w:rsid w:val="68E74348"/>
    <w:rsid w:val="68EB4E38"/>
    <w:rsid w:val="68EF7CF0"/>
    <w:rsid w:val="68F05875"/>
    <w:rsid w:val="68FD6706"/>
    <w:rsid w:val="69002361"/>
    <w:rsid w:val="6908302A"/>
    <w:rsid w:val="691C55CE"/>
    <w:rsid w:val="692B12BB"/>
    <w:rsid w:val="692B651A"/>
    <w:rsid w:val="692D09F2"/>
    <w:rsid w:val="692D4CAD"/>
    <w:rsid w:val="69345CB0"/>
    <w:rsid w:val="694E1839"/>
    <w:rsid w:val="69630320"/>
    <w:rsid w:val="696C77B5"/>
    <w:rsid w:val="69830B7C"/>
    <w:rsid w:val="69834F0F"/>
    <w:rsid w:val="69880D69"/>
    <w:rsid w:val="698943B5"/>
    <w:rsid w:val="698959C7"/>
    <w:rsid w:val="699B5C0D"/>
    <w:rsid w:val="69A24D49"/>
    <w:rsid w:val="69A77D59"/>
    <w:rsid w:val="69B50A74"/>
    <w:rsid w:val="69B936D6"/>
    <w:rsid w:val="69BB6FF0"/>
    <w:rsid w:val="69CC5E04"/>
    <w:rsid w:val="69CE59D8"/>
    <w:rsid w:val="69CF598F"/>
    <w:rsid w:val="69D04C2B"/>
    <w:rsid w:val="69DC3C45"/>
    <w:rsid w:val="69E16732"/>
    <w:rsid w:val="69E53D89"/>
    <w:rsid w:val="69EB6085"/>
    <w:rsid w:val="69ED01F3"/>
    <w:rsid w:val="69F12F89"/>
    <w:rsid w:val="69F75B1A"/>
    <w:rsid w:val="69FA3FAA"/>
    <w:rsid w:val="69FC7F6D"/>
    <w:rsid w:val="6A004297"/>
    <w:rsid w:val="6A015328"/>
    <w:rsid w:val="6A0246E2"/>
    <w:rsid w:val="6A0C08DA"/>
    <w:rsid w:val="6A112355"/>
    <w:rsid w:val="6A1F4EAF"/>
    <w:rsid w:val="6A22460C"/>
    <w:rsid w:val="6A23021B"/>
    <w:rsid w:val="6A2A56D4"/>
    <w:rsid w:val="6A2B325E"/>
    <w:rsid w:val="6A2D7DF7"/>
    <w:rsid w:val="6A2E0420"/>
    <w:rsid w:val="6A3B601B"/>
    <w:rsid w:val="6A4B0856"/>
    <w:rsid w:val="6A4C310F"/>
    <w:rsid w:val="6A5244D6"/>
    <w:rsid w:val="6A647F8B"/>
    <w:rsid w:val="6A6D2FAE"/>
    <w:rsid w:val="6A6F7087"/>
    <w:rsid w:val="6A7669B1"/>
    <w:rsid w:val="6A7A580F"/>
    <w:rsid w:val="6A7C28F6"/>
    <w:rsid w:val="6A8F1BA0"/>
    <w:rsid w:val="6A9033AC"/>
    <w:rsid w:val="6AA171EF"/>
    <w:rsid w:val="6AA616C8"/>
    <w:rsid w:val="6AAB1FAF"/>
    <w:rsid w:val="6AAC6CED"/>
    <w:rsid w:val="6AC67041"/>
    <w:rsid w:val="6ACA69FA"/>
    <w:rsid w:val="6AE41117"/>
    <w:rsid w:val="6AF57DC6"/>
    <w:rsid w:val="6B01577D"/>
    <w:rsid w:val="6B1C126B"/>
    <w:rsid w:val="6B1F0611"/>
    <w:rsid w:val="6B330B6F"/>
    <w:rsid w:val="6B37264A"/>
    <w:rsid w:val="6B401CD1"/>
    <w:rsid w:val="6B4B3FBF"/>
    <w:rsid w:val="6B4C6038"/>
    <w:rsid w:val="6B5602DE"/>
    <w:rsid w:val="6B594E5D"/>
    <w:rsid w:val="6B6C32D7"/>
    <w:rsid w:val="6B6F26AA"/>
    <w:rsid w:val="6B7755F7"/>
    <w:rsid w:val="6B783D9A"/>
    <w:rsid w:val="6B8455FA"/>
    <w:rsid w:val="6B887D08"/>
    <w:rsid w:val="6B8E47D6"/>
    <w:rsid w:val="6B8F7B15"/>
    <w:rsid w:val="6B9A2092"/>
    <w:rsid w:val="6BA21BCF"/>
    <w:rsid w:val="6BA97ACA"/>
    <w:rsid w:val="6BB73EBE"/>
    <w:rsid w:val="6BC03BD1"/>
    <w:rsid w:val="6BC67ABA"/>
    <w:rsid w:val="6BCA23DE"/>
    <w:rsid w:val="6BCA5156"/>
    <w:rsid w:val="6BCE0B2F"/>
    <w:rsid w:val="6BD3574C"/>
    <w:rsid w:val="6BD45C0F"/>
    <w:rsid w:val="6BDE3A0B"/>
    <w:rsid w:val="6BE26F5D"/>
    <w:rsid w:val="6BE37377"/>
    <w:rsid w:val="6BFB6022"/>
    <w:rsid w:val="6BFF524C"/>
    <w:rsid w:val="6C0360AE"/>
    <w:rsid w:val="6C097153"/>
    <w:rsid w:val="6C1F44FB"/>
    <w:rsid w:val="6C262ACE"/>
    <w:rsid w:val="6C306033"/>
    <w:rsid w:val="6C3F0AE3"/>
    <w:rsid w:val="6C401D7E"/>
    <w:rsid w:val="6C425E6C"/>
    <w:rsid w:val="6C506046"/>
    <w:rsid w:val="6C512AA3"/>
    <w:rsid w:val="6C5255B5"/>
    <w:rsid w:val="6C5D32DE"/>
    <w:rsid w:val="6C650EEF"/>
    <w:rsid w:val="6C6637AE"/>
    <w:rsid w:val="6C686216"/>
    <w:rsid w:val="6C6A079C"/>
    <w:rsid w:val="6C6B4013"/>
    <w:rsid w:val="6C6D2BC1"/>
    <w:rsid w:val="6C781EF8"/>
    <w:rsid w:val="6C783243"/>
    <w:rsid w:val="6C7D2A81"/>
    <w:rsid w:val="6C7D7DC3"/>
    <w:rsid w:val="6C802AE4"/>
    <w:rsid w:val="6C8C4114"/>
    <w:rsid w:val="6C9E5DFD"/>
    <w:rsid w:val="6CA74C02"/>
    <w:rsid w:val="6CB2692A"/>
    <w:rsid w:val="6CB70CDF"/>
    <w:rsid w:val="6CC005F6"/>
    <w:rsid w:val="6CC579D5"/>
    <w:rsid w:val="6CCC1DF1"/>
    <w:rsid w:val="6CD11732"/>
    <w:rsid w:val="6CDB2CFA"/>
    <w:rsid w:val="6CDF2E60"/>
    <w:rsid w:val="6CE14D58"/>
    <w:rsid w:val="6CE944A1"/>
    <w:rsid w:val="6CEB1939"/>
    <w:rsid w:val="6CF6266D"/>
    <w:rsid w:val="6CF635C4"/>
    <w:rsid w:val="6D05579D"/>
    <w:rsid w:val="6D1008FF"/>
    <w:rsid w:val="6D107712"/>
    <w:rsid w:val="6D18146A"/>
    <w:rsid w:val="6D267433"/>
    <w:rsid w:val="6D324E30"/>
    <w:rsid w:val="6D432633"/>
    <w:rsid w:val="6D6E2442"/>
    <w:rsid w:val="6D75320C"/>
    <w:rsid w:val="6D792044"/>
    <w:rsid w:val="6D7E3BF8"/>
    <w:rsid w:val="6D813AEA"/>
    <w:rsid w:val="6D842CE9"/>
    <w:rsid w:val="6D866994"/>
    <w:rsid w:val="6D911616"/>
    <w:rsid w:val="6D9A57DA"/>
    <w:rsid w:val="6DA44C2C"/>
    <w:rsid w:val="6DB05269"/>
    <w:rsid w:val="6DB30BFB"/>
    <w:rsid w:val="6DB71EC1"/>
    <w:rsid w:val="6DCF0142"/>
    <w:rsid w:val="6DEF4EAA"/>
    <w:rsid w:val="6DF25B52"/>
    <w:rsid w:val="6DF6115F"/>
    <w:rsid w:val="6DFB07D4"/>
    <w:rsid w:val="6E033541"/>
    <w:rsid w:val="6E09223E"/>
    <w:rsid w:val="6E0C4844"/>
    <w:rsid w:val="6E0C6F4D"/>
    <w:rsid w:val="6E193B99"/>
    <w:rsid w:val="6E1F6C02"/>
    <w:rsid w:val="6E22235C"/>
    <w:rsid w:val="6E3069D5"/>
    <w:rsid w:val="6E356C72"/>
    <w:rsid w:val="6E371089"/>
    <w:rsid w:val="6E4664E9"/>
    <w:rsid w:val="6E48658F"/>
    <w:rsid w:val="6E4B00B8"/>
    <w:rsid w:val="6E4E1410"/>
    <w:rsid w:val="6E5065D8"/>
    <w:rsid w:val="6E553101"/>
    <w:rsid w:val="6E5666BB"/>
    <w:rsid w:val="6E692BD5"/>
    <w:rsid w:val="6E705D36"/>
    <w:rsid w:val="6E7A6F98"/>
    <w:rsid w:val="6E7C2C3D"/>
    <w:rsid w:val="6E7F351B"/>
    <w:rsid w:val="6E8342A3"/>
    <w:rsid w:val="6E864ECC"/>
    <w:rsid w:val="6E8738E2"/>
    <w:rsid w:val="6E8E3258"/>
    <w:rsid w:val="6E987B59"/>
    <w:rsid w:val="6EA9417F"/>
    <w:rsid w:val="6EAE780A"/>
    <w:rsid w:val="6EB50005"/>
    <w:rsid w:val="6EB5469A"/>
    <w:rsid w:val="6EB8612A"/>
    <w:rsid w:val="6ED41BF7"/>
    <w:rsid w:val="6EE02FAB"/>
    <w:rsid w:val="6EF24C2C"/>
    <w:rsid w:val="6EF92872"/>
    <w:rsid w:val="6EFE6D80"/>
    <w:rsid w:val="6F036445"/>
    <w:rsid w:val="6F105F3F"/>
    <w:rsid w:val="6F163650"/>
    <w:rsid w:val="6F175B5A"/>
    <w:rsid w:val="6F1831C6"/>
    <w:rsid w:val="6F234C66"/>
    <w:rsid w:val="6F250E00"/>
    <w:rsid w:val="6F270EA5"/>
    <w:rsid w:val="6F2730C4"/>
    <w:rsid w:val="6F283CFE"/>
    <w:rsid w:val="6F2C5CC4"/>
    <w:rsid w:val="6F344B7F"/>
    <w:rsid w:val="6F371D1E"/>
    <w:rsid w:val="6F40634A"/>
    <w:rsid w:val="6F5A1B1C"/>
    <w:rsid w:val="6F5B3036"/>
    <w:rsid w:val="6F5E24A8"/>
    <w:rsid w:val="6F780429"/>
    <w:rsid w:val="6F7F0C1E"/>
    <w:rsid w:val="6F8011AE"/>
    <w:rsid w:val="6F821206"/>
    <w:rsid w:val="6F84261A"/>
    <w:rsid w:val="6F843126"/>
    <w:rsid w:val="6F860AB1"/>
    <w:rsid w:val="6F8A210E"/>
    <w:rsid w:val="6F9B406E"/>
    <w:rsid w:val="6FA701E5"/>
    <w:rsid w:val="6FDC232B"/>
    <w:rsid w:val="6FDD1C1D"/>
    <w:rsid w:val="6FF240F6"/>
    <w:rsid w:val="6FF93E5D"/>
    <w:rsid w:val="6FFF12C9"/>
    <w:rsid w:val="700A7D13"/>
    <w:rsid w:val="701950AD"/>
    <w:rsid w:val="701F5D22"/>
    <w:rsid w:val="701F6977"/>
    <w:rsid w:val="701F788E"/>
    <w:rsid w:val="70221A15"/>
    <w:rsid w:val="702F0C52"/>
    <w:rsid w:val="70384C81"/>
    <w:rsid w:val="703E6429"/>
    <w:rsid w:val="705243D6"/>
    <w:rsid w:val="705348F4"/>
    <w:rsid w:val="70540294"/>
    <w:rsid w:val="70554A9B"/>
    <w:rsid w:val="705A6E7F"/>
    <w:rsid w:val="7064146A"/>
    <w:rsid w:val="70666501"/>
    <w:rsid w:val="706B3329"/>
    <w:rsid w:val="706F05F8"/>
    <w:rsid w:val="70701D1A"/>
    <w:rsid w:val="70777665"/>
    <w:rsid w:val="707C5D75"/>
    <w:rsid w:val="709837C9"/>
    <w:rsid w:val="709A7876"/>
    <w:rsid w:val="709D440F"/>
    <w:rsid w:val="70AF1D6A"/>
    <w:rsid w:val="70B07B00"/>
    <w:rsid w:val="70BE367C"/>
    <w:rsid w:val="70CA6C51"/>
    <w:rsid w:val="70CB256F"/>
    <w:rsid w:val="70D86473"/>
    <w:rsid w:val="70DD14A0"/>
    <w:rsid w:val="70DE056E"/>
    <w:rsid w:val="70ED354C"/>
    <w:rsid w:val="70F06FCE"/>
    <w:rsid w:val="70F33556"/>
    <w:rsid w:val="70FA329A"/>
    <w:rsid w:val="70FF01BD"/>
    <w:rsid w:val="71052C40"/>
    <w:rsid w:val="71067D2B"/>
    <w:rsid w:val="711F0664"/>
    <w:rsid w:val="71204360"/>
    <w:rsid w:val="71206C96"/>
    <w:rsid w:val="712178DE"/>
    <w:rsid w:val="712253BF"/>
    <w:rsid w:val="71271044"/>
    <w:rsid w:val="712B7738"/>
    <w:rsid w:val="712F167D"/>
    <w:rsid w:val="71361A58"/>
    <w:rsid w:val="71384A22"/>
    <w:rsid w:val="713A357D"/>
    <w:rsid w:val="713F7FF4"/>
    <w:rsid w:val="71416D75"/>
    <w:rsid w:val="71443C28"/>
    <w:rsid w:val="7149412D"/>
    <w:rsid w:val="71530B02"/>
    <w:rsid w:val="716A37EE"/>
    <w:rsid w:val="717578A1"/>
    <w:rsid w:val="71920180"/>
    <w:rsid w:val="71974E45"/>
    <w:rsid w:val="71994CBD"/>
    <w:rsid w:val="719D051D"/>
    <w:rsid w:val="719D4B47"/>
    <w:rsid w:val="71B3204C"/>
    <w:rsid w:val="71B33AF8"/>
    <w:rsid w:val="71B6716B"/>
    <w:rsid w:val="71BB1B4B"/>
    <w:rsid w:val="71BB6C93"/>
    <w:rsid w:val="71D16C70"/>
    <w:rsid w:val="71D43791"/>
    <w:rsid w:val="71D5657C"/>
    <w:rsid w:val="71DD649F"/>
    <w:rsid w:val="71E140E8"/>
    <w:rsid w:val="71E17611"/>
    <w:rsid w:val="71E81592"/>
    <w:rsid w:val="71EB5DF5"/>
    <w:rsid w:val="71FD0A98"/>
    <w:rsid w:val="7202197B"/>
    <w:rsid w:val="720E671F"/>
    <w:rsid w:val="720F00ED"/>
    <w:rsid w:val="721349E9"/>
    <w:rsid w:val="72154442"/>
    <w:rsid w:val="722E6FC1"/>
    <w:rsid w:val="723731D8"/>
    <w:rsid w:val="723D4FB1"/>
    <w:rsid w:val="72400344"/>
    <w:rsid w:val="7240113C"/>
    <w:rsid w:val="724E15C0"/>
    <w:rsid w:val="724F3B6A"/>
    <w:rsid w:val="72533844"/>
    <w:rsid w:val="72544AFA"/>
    <w:rsid w:val="72564087"/>
    <w:rsid w:val="72571CC9"/>
    <w:rsid w:val="72637462"/>
    <w:rsid w:val="7272014E"/>
    <w:rsid w:val="72733FFC"/>
    <w:rsid w:val="72844557"/>
    <w:rsid w:val="729C2602"/>
    <w:rsid w:val="72A720DD"/>
    <w:rsid w:val="72AC5DD8"/>
    <w:rsid w:val="72AE0212"/>
    <w:rsid w:val="72B1794F"/>
    <w:rsid w:val="72B92568"/>
    <w:rsid w:val="72BC340C"/>
    <w:rsid w:val="72C7006E"/>
    <w:rsid w:val="72CB1CF1"/>
    <w:rsid w:val="72D35ACD"/>
    <w:rsid w:val="72E11C8D"/>
    <w:rsid w:val="72EE0C9A"/>
    <w:rsid w:val="72FA3F6A"/>
    <w:rsid w:val="72FF0396"/>
    <w:rsid w:val="730B524C"/>
    <w:rsid w:val="730B7E56"/>
    <w:rsid w:val="731E2AAE"/>
    <w:rsid w:val="73261553"/>
    <w:rsid w:val="732A44EA"/>
    <w:rsid w:val="732C6C91"/>
    <w:rsid w:val="73316218"/>
    <w:rsid w:val="733D1D54"/>
    <w:rsid w:val="73441676"/>
    <w:rsid w:val="73480E9A"/>
    <w:rsid w:val="73491179"/>
    <w:rsid w:val="735043A6"/>
    <w:rsid w:val="73551B43"/>
    <w:rsid w:val="73595DB4"/>
    <w:rsid w:val="73675713"/>
    <w:rsid w:val="73693881"/>
    <w:rsid w:val="73743B56"/>
    <w:rsid w:val="738C4D37"/>
    <w:rsid w:val="7390698A"/>
    <w:rsid w:val="739369E4"/>
    <w:rsid w:val="73A02E77"/>
    <w:rsid w:val="73AB0F79"/>
    <w:rsid w:val="73AB2B5F"/>
    <w:rsid w:val="73AD247C"/>
    <w:rsid w:val="73B1408A"/>
    <w:rsid w:val="73BB678B"/>
    <w:rsid w:val="73BC6D12"/>
    <w:rsid w:val="73CF0F67"/>
    <w:rsid w:val="73CF1A77"/>
    <w:rsid w:val="73D557DB"/>
    <w:rsid w:val="73D67762"/>
    <w:rsid w:val="73DA084D"/>
    <w:rsid w:val="73DA73D6"/>
    <w:rsid w:val="73DC2DBC"/>
    <w:rsid w:val="73E43CCF"/>
    <w:rsid w:val="73E53F4A"/>
    <w:rsid w:val="73E75ACC"/>
    <w:rsid w:val="73E77472"/>
    <w:rsid w:val="73E95AE9"/>
    <w:rsid w:val="73F33076"/>
    <w:rsid w:val="73F64854"/>
    <w:rsid w:val="740B648C"/>
    <w:rsid w:val="74152B7D"/>
    <w:rsid w:val="7416242D"/>
    <w:rsid w:val="742242E8"/>
    <w:rsid w:val="74261D0D"/>
    <w:rsid w:val="743445FC"/>
    <w:rsid w:val="74344DC1"/>
    <w:rsid w:val="744065F0"/>
    <w:rsid w:val="74460272"/>
    <w:rsid w:val="744B4A0B"/>
    <w:rsid w:val="745243EB"/>
    <w:rsid w:val="745F3F74"/>
    <w:rsid w:val="74610C66"/>
    <w:rsid w:val="74767050"/>
    <w:rsid w:val="74823239"/>
    <w:rsid w:val="7487253F"/>
    <w:rsid w:val="74876317"/>
    <w:rsid w:val="74882C78"/>
    <w:rsid w:val="748B34FF"/>
    <w:rsid w:val="748D5E97"/>
    <w:rsid w:val="749B6698"/>
    <w:rsid w:val="749D7A55"/>
    <w:rsid w:val="74A257E8"/>
    <w:rsid w:val="74A55527"/>
    <w:rsid w:val="74A9180D"/>
    <w:rsid w:val="74AD3FD7"/>
    <w:rsid w:val="74BE29AF"/>
    <w:rsid w:val="74C001C7"/>
    <w:rsid w:val="74C5490E"/>
    <w:rsid w:val="74CE73CC"/>
    <w:rsid w:val="74D85EA8"/>
    <w:rsid w:val="74E77C0B"/>
    <w:rsid w:val="74ED6F7C"/>
    <w:rsid w:val="74FB5FDA"/>
    <w:rsid w:val="74FC1152"/>
    <w:rsid w:val="750E3499"/>
    <w:rsid w:val="751454F2"/>
    <w:rsid w:val="752F7ACE"/>
    <w:rsid w:val="75381EAA"/>
    <w:rsid w:val="753A08C9"/>
    <w:rsid w:val="75457F38"/>
    <w:rsid w:val="755245F8"/>
    <w:rsid w:val="75614A6D"/>
    <w:rsid w:val="75624CFF"/>
    <w:rsid w:val="756A5DAC"/>
    <w:rsid w:val="756E7494"/>
    <w:rsid w:val="7572706E"/>
    <w:rsid w:val="757C4A18"/>
    <w:rsid w:val="75882123"/>
    <w:rsid w:val="75892797"/>
    <w:rsid w:val="759E79E3"/>
    <w:rsid w:val="75B32B95"/>
    <w:rsid w:val="75CF07E4"/>
    <w:rsid w:val="75D068E5"/>
    <w:rsid w:val="75E13AB0"/>
    <w:rsid w:val="75E53417"/>
    <w:rsid w:val="75E9183D"/>
    <w:rsid w:val="76081D70"/>
    <w:rsid w:val="760E5618"/>
    <w:rsid w:val="761A51D5"/>
    <w:rsid w:val="76360B50"/>
    <w:rsid w:val="763C46A7"/>
    <w:rsid w:val="76406632"/>
    <w:rsid w:val="764E3BDD"/>
    <w:rsid w:val="76565D4F"/>
    <w:rsid w:val="765A3E4D"/>
    <w:rsid w:val="766C633B"/>
    <w:rsid w:val="766D258B"/>
    <w:rsid w:val="766D63E4"/>
    <w:rsid w:val="7687665B"/>
    <w:rsid w:val="768F2D15"/>
    <w:rsid w:val="76971D62"/>
    <w:rsid w:val="769B322A"/>
    <w:rsid w:val="76A30685"/>
    <w:rsid w:val="76A83704"/>
    <w:rsid w:val="76CD3589"/>
    <w:rsid w:val="76D10533"/>
    <w:rsid w:val="76D124D5"/>
    <w:rsid w:val="76E25E32"/>
    <w:rsid w:val="76E43A7C"/>
    <w:rsid w:val="76EB4987"/>
    <w:rsid w:val="76EE437F"/>
    <w:rsid w:val="770E0CC4"/>
    <w:rsid w:val="77285C8D"/>
    <w:rsid w:val="772C3430"/>
    <w:rsid w:val="773663A2"/>
    <w:rsid w:val="774025DD"/>
    <w:rsid w:val="77450FED"/>
    <w:rsid w:val="774B5431"/>
    <w:rsid w:val="776B29F0"/>
    <w:rsid w:val="777D18B3"/>
    <w:rsid w:val="777E54F6"/>
    <w:rsid w:val="77833435"/>
    <w:rsid w:val="778479ED"/>
    <w:rsid w:val="77901DC8"/>
    <w:rsid w:val="77970750"/>
    <w:rsid w:val="779C03A6"/>
    <w:rsid w:val="77B30F34"/>
    <w:rsid w:val="77B67954"/>
    <w:rsid w:val="77BD13CE"/>
    <w:rsid w:val="77C4390E"/>
    <w:rsid w:val="77C858B3"/>
    <w:rsid w:val="77CA7ADC"/>
    <w:rsid w:val="77CC4135"/>
    <w:rsid w:val="77CE20D7"/>
    <w:rsid w:val="77CE4479"/>
    <w:rsid w:val="77D37231"/>
    <w:rsid w:val="77D427FB"/>
    <w:rsid w:val="77D50FBE"/>
    <w:rsid w:val="77E02240"/>
    <w:rsid w:val="77EE1EF6"/>
    <w:rsid w:val="77F41B73"/>
    <w:rsid w:val="77F94067"/>
    <w:rsid w:val="77FA3B14"/>
    <w:rsid w:val="780F1EA2"/>
    <w:rsid w:val="78116B2B"/>
    <w:rsid w:val="782A55B5"/>
    <w:rsid w:val="78381A70"/>
    <w:rsid w:val="784322B0"/>
    <w:rsid w:val="78453D10"/>
    <w:rsid w:val="784F4539"/>
    <w:rsid w:val="7864053C"/>
    <w:rsid w:val="7868011E"/>
    <w:rsid w:val="78683CF6"/>
    <w:rsid w:val="78744B97"/>
    <w:rsid w:val="78747B5D"/>
    <w:rsid w:val="788056D0"/>
    <w:rsid w:val="78906B09"/>
    <w:rsid w:val="7891651C"/>
    <w:rsid w:val="789465B9"/>
    <w:rsid w:val="789A2607"/>
    <w:rsid w:val="789F57C5"/>
    <w:rsid w:val="78A37D86"/>
    <w:rsid w:val="78B20568"/>
    <w:rsid w:val="78C67C17"/>
    <w:rsid w:val="78CA5DA1"/>
    <w:rsid w:val="78CF6C1E"/>
    <w:rsid w:val="78D75D4D"/>
    <w:rsid w:val="78DA441F"/>
    <w:rsid w:val="78DE105A"/>
    <w:rsid w:val="78F237D0"/>
    <w:rsid w:val="78FF573A"/>
    <w:rsid w:val="79093DF4"/>
    <w:rsid w:val="79161BF3"/>
    <w:rsid w:val="7922726C"/>
    <w:rsid w:val="792C1E9C"/>
    <w:rsid w:val="792E1BC9"/>
    <w:rsid w:val="793A516C"/>
    <w:rsid w:val="793C7D0C"/>
    <w:rsid w:val="79453123"/>
    <w:rsid w:val="79541157"/>
    <w:rsid w:val="795A16CD"/>
    <w:rsid w:val="7965581C"/>
    <w:rsid w:val="79710614"/>
    <w:rsid w:val="79745E56"/>
    <w:rsid w:val="797E5C70"/>
    <w:rsid w:val="79872E8C"/>
    <w:rsid w:val="798C6F7F"/>
    <w:rsid w:val="79916D7F"/>
    <w:rsid w:val="79A8128B"/>
    <w:rsid w:val="79C60A06"/>
    <w:rsid w:val="79CD4663"/>
    <w:rsid w:val="79D018AE"/>
    <w:rsid w:val="79DA2681"/>
    <w:rsid w:val="79EC721F"/>
    <w:rsid w:val="79EE5447"/>
    <w:rsid w:val="79F93FA9"/>
    <w:rsid w:val="79FA7475"/>
    <w:rsid w:val="7A0006A0"/>
    <w:rsid w:val="7A1F02E4"/>
    <w:rsid w:val="7A2B600A"/>
    <w:rsid w:val="7A2B6F16"/>
    <w:rsid w:val="7A313813"/>
    <w:rsid w:val="7A394412"/>
    <w:rsid w:val="7A4A0AB4"/>
    <w:rsid w:val="7A504CBD"/>
    <w:rsid w:val="7A5A6BAF"/>
    <w:rsid w:val="7A5B38C3"/>
    <w:rsid w:val="7A5D16F4"/>
    <w:rsid w:val="7A5E4108"/>
    <w:rsid w:val="7A6934F5"/>
    <w:rsid w:val="7A741190"/>
    <w:rsid w:val="7A761C24"/>
    <w:rsid w:val="7A824C4B"/>
    <w:rsid w:val="7A842FB0"/>
    <w:rsid w:val="7A85163D"/>
    <w:rsid w:val="7A876E70"/>
    <w:rsid w:val="7A8F3B8B"/>
    <w:rsid w:val="7A970DBD"/>
    <w:rsid w:val="7A9766B7"/>
    <w:rsid w:val="7A9B3988"/>
    <w:rsid w:val="7A9C4B7B"/>
    <w:rsid w:val="7A9D400A"/>
    <w:rsid w:val="7A9F0CA4"/>
    <w:rsid w:val="7AA440EC"/>
    <w:rsid w:val="7AB566A7"/>
    <w:rsid w:val="7ABA50EA"/>
    <w:rsid w:val="7AC068EC"/>
    <w:rsid w:val="7AC100D2"/>
    <w:rsid w:val="7AC12E5A"/>
    <w:rsid w:val="7AC24F38"/>
    <w:rsid w:val="7AC4285B"/>
    <w:rsid w:val="7ADA48BD"/>
    <w:rsid w:val="7ADD7D4E"/>
    <w:rsid w:val="7ADE6E80"/>
    <w:rsid w:val="7AE145E9"/>
    <w:rsid w:val="7AEE563D"/>
    <w:rsid w:val="7AF257B5"/>
    <w:rsid w:val="7AFA2CED"/>
    <w:rsid w:val="7AFA2E7F"/>
    <w:rsid w:val="7AFB2DF9"/>
    <w:rsid w:val="7AFC2418"/>
    <w:rsid w:val="7AFC30F8"/>
    <w:rsid w:val="7AFF521E"/>
    <w:rsid w:val="7B03473C"/>
    <w:rsid w:val="7B057287"/>
    <w:rsid w:val="7B0A349B"/>
    <w:rsid w:val="7B0F30F2"/>
    <w:rsid w:val="7B2C64C7"/>
    <w:rsid w:val="7B334CA4"/>
    <w:rsid w:val="7B422DD7"/>
    <w:rsid w:val="7B461BB7"/>
    <w:rsid w:val="7B485BBD"/>
    <w:rsid w:val="7B533BEC"/>
    <w:rsid w:val="7B5D7BF7"/>
    <w:rsid w:val="7B5F595F"/>
    <w:rsid w:val="7B681E77"/>
    <w:rsid w:val="7B686A66"/>
    <w:rsid w:val="7B6C6048"/>
    <w:rsid w:val="7B720A2D"/>
    <w:rsid w:val="7B7632DC"/>
    <w:rsid w:val="7B9129AA"/>
    <w:rsid w:val="7B963F42"/>
    <w:rsid w:val="7B965F66"/>
    <w:rsid w:val="7BA23C71"/>
    <w:rsid w:val="7BAB15D5"/>
    <w:rsid w:val="7BAC0712"/>
    <w:rsid w:val="7BB4241C"/>
    <w:rsid w:val="7BC365F4"/>
    <w:rsid w:val="7BC5212E"/>
    <w:rsid w:val="7BD630F8"/>
    <w:rsid w:val="7BDC208C"/>
    <w:rsid w:val="7BDC4715"/>
    <w:rsid w:val="7BEA3E73"/>
    <w:rsid w:val="7BEB3A5E"/>
    <w:rsid w:val="7BF66BD6"/>
    <w:rsid w:val="7BF83774"/>
    <w:rsid w:val="7C0F3ED1"/>
    <w:rsid w:val="7C220564"/>
    <w:rsid w:val="7C2A78C7"/>
    <w:rsid w:val="7C2B2312"/>
    <w:rsid w:val="7C38347B"/>
    <w:rsid w:val="7C3A212C"/>
    <w:rsid w:val="7C3A62C7"/>
    <w:rsid w:val="7C4331D8"/>
    <w:rsid w:val="7C466F84"/>
    <w:rsid w:val="7C491CDA"/>
    <w:rsid w:val="7C4C0738"/>
    <w:rsid w:val="7C4C10F2"/>
    <w:rsid w:val="7C585176"/>
    <w:rsid w:val="7C68266B"/>
    <w:rsid w:val="7C6E408E"/>
    <w:rsid w:val="7C805B97"/>
    <w:rsid w:val="7C8F2789"/>
    <w:rsid w:val="7C94107E"/>
    <w:rsid w:val="7CB91F9E"/>
    <w:rsid w:val="7CBD75B1"/>
    <w:rsid w:val="7CC27234"/>
    <w:rsid w:val="7CC845B4"/>
    <w:rsid w:val="7CD3412E"/>
    <w:rsid w:val="7CE555FB"/>
    <w:rsid w:val="7CED2A0F"/>
    <w:rsid w:val="7D030DCF"/>
    <w:rsid w:val="7D032D73"/>
    <w:rsid w:val="7D0528C0"/>
    <w:rsid w:val="7D114367"/>
    <w:rsid w:val="7D131205"/>
    <w:rsid w:val="7D15110C"/>
    <w:rsid w:val="7D172D08"/>
    <w:rsid w:val="7D203331"/>
    <w:rsid w:val="7D236B3A"/>
    <w:rsid w:val="7D2F4E0D"/>
    <w:rsid w:val="7D33136C"/>
    <w:rsid w:val="7D3A13D2"/>
    <w:rsid w:val="7D52156B"/>
    <w:rsid w:val="7D5832FE"/>
    <w:rsid w:val="7D604D14"/>
    <w:rsid w:val="7D6E6215"/>
    <w:rsid w:val="7D6F6CAB"/>
    <w:rsid w:val="7D7442EC"/>
    <w:rsid w:val="7D7868EF"/>
    <w:rsid w:val="7D7C2C2B"/>
    <w:rsid w:val="7D7F4C42"/>
    <w:rsid w:val="7D872996"/>
    <w:rsid w:val="7D8B747F"/>
    <w:rsid w:val="7D9A53AB"/>
    <w:rsid w:val="7D9C7B80"/>
    <w:rsid w:val="7DA73856"/>
    <w:rsid w:val="7DA81CFE"/>
    <w:rsid w:val="7DAC78D1"/>
    <w:rsid w:val="7DB97944"/>
    <w:rsid w:val="7DBB3D8B"/>
    <w:rsid w:val="7DC401DA"/>
    <w:rsid w:val="7DD7433F"/>
    <w:rsid w:val="7DDC2E7E"/>
    <w:rsid w:val="7DE61775"/>
    <w:rsid w:val="7DEA3BB2"/>
    <w:rsid w:val="7DF30E9C"/>
    <w:rsid w:val="7E00428E"/>
    <w:rsid w:val="7E06519A"/>
    <w:rsid w:val="7E0663E2"/>
    <w:rsid w:val="7E0B51FF"/>
    <w:rsid w:val="7E110824"/>
    <w:rsid w:val="7E16334C"/>
    <w:rsid w:val="7E1C6BD2"/>
    <w:rsid w:val="7E211939"/>
    <w:rsid w:val="7E273D64"/>
    <w:rsid w:val="7E2B7143"/>
    <w:rsid w:val="7E3A7987"/>
    <w:rsid w:val="7E43200E"/>
    <w:rsid w:val="7E525CE9"/>
    <w:rsid w:val="7E545AE9"/>
    <w:rsid w:val="7E5B0F79"/>
    <w:rsid w:val="7E77565D"/>
    <w:rsid w:val="7E7F56EC"/>
    <w:rsid w:val="7E804F5F"/>
    <w:rsid w:val="7E812EE4"/>
    <w:rsid w:val="7E8A510E"/>
    <w:rsid w:val="7E8C0704"/>
    <w:rsid w:val="7E985877"/>
    <w:rsid w:val="7EA61FDD"/>
    <w:rsid w:val="7EB246CE"/>
    <w:rsid w:val="7EB603DE"/>
    <w:rsid w:val="7EB95320"/>
    <w:rsid w:val="7EBA1DF0"/>
    <w:rsid w:val="7EBC70D4"/>
    <w:rsid w:val="7EBE0033"/>
    <w:rsid w:val="7EC4250D"/>
    <w:rsid w:val="7EC64FAE"/>
    <w:rsid w:val="7EEB1CF0"/>
    <w:rsid w:val="7EF169B2"/>
    <w:rsid w:val="7F057024"/>
    <w:rsid w:val="7F0C2473"/>
    <w:rsid w:val="7F0E018C"/>
    <w:rsid w:val="7F11439D"/>
    <w:rsid w:val="7F116A2E"/>
    <w:rsid w:val="7F196C1E"/>
    <w:rsid w:val="7F1B1B62"/>
    <w:rsid w:val="7F2A20B7"/>
    <w:rsid w:val="7F416707"/>
    <w:rsid w:val="7F4A3E54"/>
    <w:rsid w:val="7F4B1389"/>
    <w:rsid w:val="7F562F7A"/>
    <w:rsid w:val="7F5B67D1"/>
    <w:rsid w:val="7F5C4FF0"/>
    <w:rsid w:val="7F641C11"/>
    <w:rsid w:val="7F6E333F"/>
    <w:rsid w:val="7F786068"/>
    <w:rsid w:val="7F7A6BAC"/>
    <w:rsid w:val="7F7F216E"/>
    <w:rsid w:val="7F861847"/>
    <w:rsid w:val="7F8716E4"/>
    <w:rsid w:val="7F8A6160"/>
    <w:rsid w:val="7F905DC8"/>
    <w:rsid w:val="7F921589"/>
    <w:rsid w:val="7F927E58"/>
    <w:rsid w:val="7FA2102E"/>
    <w:rsid w:val="7FA61138"/>
    <w:rsid w:val="7FAA3F22"/>
    <w:rsid w:val="7FAE7B2A"/>
    <w:rsid w:val="7FB14592"/>
    <w:rsid w:val="7FB306B5"/>
    <w:rsid w:val="7FB520DC"/>
    <w:rsid w:val="7FBA6A4F"/>
    <w:rsid w:val="7FBB6A10"/>
    <w:rsid w:val="7FC03E9F"/>
    <w:rsid w:val="7FC67C58"/>
    <w:rsid w:val="7FCA0818"/>
    <w:rsid w:val="7FCA7CD6"/>
    <w:rsid w:val="7FCE11EE"/>
    <w:rsid w:val="7FD15670"/>
    <w:rsid w:val="7FDF3E34"/>
    <w:rsid w:val="7FE20C6A"/>
    <w:rsid w:val="7FE66B35"/>
    <w:rsid w:val="7FE84EBF"/>
    <w:rsid w:val="7FEB3B27"/>
    <w:rsid w:val="7FEC68F7"/>
    <w:rsid w:val="7FF40A45"/>
    <w:rsid w:val="7FF568FA"/>
    <w:rsid w:val="7FFD49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1 Char"/>
    <w:link w:val="2"/>
    <w:qFormat/>
    <w:uiPriority w:val="0"/>
    <w:rPr>
      <w:b/>
      <w:kern w:val="44"/>
      <w:sz w:val="44"/>
    </w:rPr>
  </w:style>
  <w:style w:type="paragraph" w:customStyle="1" w:styleId="13">
    <w:name w:val="标题4"/>
    <w:basedOn w:val="5"/>
    <w:qFormat/>
    <w:uiPriority w:val="0"/>
    <w:rPr>
      <w:rFonts w:ascii="Arial" w:hAnsi="Arial" w:eastAsia="黑体"/>
    </w:rPr>
  </w:style>
  <w:style w:type="paragraph" w:customStyle="1" w:styleId="14">
    <w:name w:val="表格文字"/>
    <w:basedOn w:val="1"/>
    <w:qFormat/>
    <w:uiPriority w:val="0"/>
    <w:pPr>
      <w:widowControl w:val="0"/>
      <w:spacing w:before="25" w:after="25" w:line="300" w:lineRule="auto"/>
      <w:jc w:val="both"/>
    </w:pPr>
    <w:rPr>
      <w:spacing w:val="10"/>
      <w:szCs w:val="20"/>
    </w:rPr>
  </w:style>
  <w:style w:type="paragraph" w:customStyle="1" w:styleId="15">
    <w:name w:val="正文 New"/>
    <w:qFormat/>
    <w:uiPriority w:val="0"/>
    <w:pPr>
      <w:widowControl w:val="0"/>
      <w:jc w:val="both"/>
    </w:pPr>
    <w:rPr>
      <w:rFonts w:ascii="Cambria" w:hAnsi="Cambria" w:eastAsia="宋体" w:cs="Times New Roman"/>
      <w:kern w:val="2"/>
      <w:sz w:val="24"/>
      <w:szCs w:val="24"/>
      <w:lang w:val="en-US" w:eastAsia="zh-CN" w:bidi="ar-SA"/>
    </w:rPr>
  </w:style>
  <w:style w:type="character" w:customStyle="1" w:styleId="16">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2016-07-07T02:26:00Z</dcterms:created>
  <dc:creator>MOTTO</dc:creator>
  <cp:lastModifiedBy>北北</cp:lastModifiedBy>
  <cp:lastPrinted>2017-11-09T07:19:00Z</cp:lastPrinted>
  <dcterms:modified xsi:type="dcterms:W3CDTF">2017-12-02T03:06:58Z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